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F5" w:rsidRPr="00002AF5" w:rsidRDefault="00002AF5" w:rsidP="00002A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AF5">
        <w:rPr>
          <w:rFonts w:ascii="Times New Roman" w:hAnsi="Times New Roman" w:cs="Times New Roman"/>
          <w:b/>
          <w:sz w:val="32"/>
          <w:szCs w:val="32"/>
        </w:rPr>
        <w:t xml:space="preserve">Управление </w:t>
      </w:r>
      <w:proofErr w:type="spellStart"/>
      <w:r w:rsidRPr="00002AF5">
        <w:rPr>
          <w:rFonts w:ascii="Times New Roman" w:hAnsi="Times New Roman" w:cs="Times New Roman"/>
          <w:b/>
          <w:sz w:val="32"/>
          <w:szCs w:val="32"/>
        </w:rPr>
        <w:t>Роскомнадзора</w:t>
      </w:r>
      <w:proofErr w:type="spellEnd"/>
      <w:r w:rsidRPr="00002AF5">
        <w:rPr>
          <w:rFonts w:ascii="Times New Roman" w:hAnsi="Times New Roman" w:cs="Times New Roman"/>
          <w:b/>
          <w:sz w:val="32"/>
          <w:szCs w:val="32"/>
        </w:rPr>
        <w:t xml:space="preserve"> по Архангельской области и Ненецкому автономному округу</w:t>
      </w:r>
    </w:p>
    <w:p w:rsidR="00002AF5" w:rsidRPr="00002AF5" w:rsidRDefault="005A5F87" w:rsidP="00BA0508">
      <w:pPr>
        <w:jc w:val="center"/>
        <w:rPr>
          <w:rFonts w:ascii="Times New Roman" w:hAnsi="Times New Roman" w:cs="Times New Roman"/>
          <w:sz w:val="32"/>
          <w:szCs w:val="32"/>
        </w:rPr>
      </w:pPr>
      <w:r w:rsidRPr="00EF410C">
        <w:rPr>
          <w:rFonts w:ascii="Times New Roman" w:hAnsi="Times New Roman" w:cs="Times New Roman"/>
          <w:sz w:val="32"/>
          <w:szCs w:val="32"/>
        </w:rPr>
        <w:t>Реквизиты для зачисления доходов бюджета (</w:t>
      </w:r>
      <w:r w:rsidRPr="00EF410C">
        <w:rPr>
          <w:rFonts w:ascii="Times New Roman" w:hAnsi="Times New Roman" w:cs="Times New Roman"/>
          <w:b/>
          <w:sz w:val="32"/>
          <w:szCs w:val="32"/>
        </w:rPr>
        <w:t>административные штрафы</w:t>
      </w:r>
      <w:r w:rsidRPr="00EF410C">
        <w:rPr>
          <w:rFonts w:ascii="Times New Roman" w:hAnsi="Times New Roman" w:cs="Times New Roman"/>
          <w:sz w:val="32"/>
          <w:szCs w:val="32"/>
        </w:rPr>
        <w:t>)</w:t>
      </w:r>
      <w:r w:rsidR="006638CD">
        <w:rPr>
          <w:rFonts w:ascii="Times New Roman" w:hAnsi="Times New Roman" w:cs="Times New Roman"/>
          <w:sz w:val="32"/>
          <w:szCs w:val="32"/>
        </w:rPr>
        <w:t xml:space="preserve"> </w:t>
      </w:r>
      <w:r w:rsidR="006638CD" w:rsidRPr="006638CD">
        <w:rPr>
          <w:rFonts w:ascii="Times New Roman" w:hAnsi="Times New Roman" w:cs="Times New Roman"/>
          <w:b/>
          <w:sz w:val="32"/>
          <w:szCs w:val="32"/>
        </w:rPr>
        <w:t>с 01.01.2021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8"/>
        <w:gridCol w:w="4823"/>
      </w:tblGrid>
      <w:tr w:rsidR="00002AF5" w:rsidRPr="00002AF5" w:rsidTr="000B48DA">
        <w:tc>
          <w:tcPr>
            <w:tcW w:w="4926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Получатель</w:t>
            </w:r>
          </w:p>
        </w:tc>
        <w:tc>
          <w:tcPr>
            <w:tcW w:w="4927" w:type="dxa"/>
          </w:tcPr>
          <w:p w:rsidR="00002AF5" w:rsidRPr="00002AF5" w:rsidRDefault="00002AF5" w:rsidP="000B48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 xml:space="preserve">УФК по Архангельской области и Ненецкому автономному округу                                                                                                                                                                (Управление </w:t>
            </w:r>
            <w:proofErr w:type="spellStart"/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Роскомнадзора</w:t>
            </w:r>
            <w:proofErr w:type="spellEnd"/>
            <w:r w:rsidRPr="00002AF5">
              <w:rPr>
                <w:rFonts w:ascii="Times New Roman" w:hAnsi="Times New Roman" w:cs="Times New Roman"/>
                <w:sz w:val="32"/>
                <w:szCs w:val="32"/>
              </w:rPr>
              <w:t xml:space="preserve"> по Архангельской области и Ненецкому автономному округу)    </w:t>
            </w:r>
          </w:p>
        </w:tc>
      </w:tr>
      <w:tr w:rsidR="00002AF5" w:rsidRPr="00002AF5" w:rsidTr="000B48DA">
        <w:tc>
          <w:tcPr>
            <w:tcW w:w="4926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4927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2901126362</w:t>
            </w:r>
          </w:p>
        </w:tc>
      </w:tr>
      <w:tr w:rsidR="00002AF5" w:rsidRPr="00002AF5" w:rsidTr="000B48DA">
        <w:tc>
          <w:tcPr>
            <w:tcW w:w="4926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4927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290101001</w:t>
            </w:r>
          </w:p>
        </w:tc>
      </w:tr>
      <w:tr w:rsidR="00002AF5" w:rsidRPr="00002AF5" w:rsidTr="000B48DA">
        <w:tc>
          <w:tcPr>
            <w:tcW w:w="4926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Лицевой счет</w:t>
            </w:r>
          </w:p>
        </w:tc>
        <w:tc>
          <w:tcPr>
            <w:tcW w:w="4927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04241А19150</w:t>
            </w:r>
          </w:p>
        </w:tc>
      </w:tr>
      <w:tr w:rsidR="00002AF5" w:rsidRPr="00002AF5" w:rsidTr="000B48DA">
        <w:tc>
          <w:tcPr>
            <w:tcW w:w="4926" w:type="dxa"/>
          </w:tcPr>
          <w:p w:rsidR="0005322B" w:rsidRDefault="0005322B" w:rsidP="000B48DA">
            <w:pPr>
              <w:rPr>
                <w:sz w:val="32"/>
                <w:szCs w:val="32"/>
              </w:rPr>
            </w:pPr>
            <w:r w:rsidRPr="0005322B">
              <w:rPr>
                <w:rFonts w:ascii="Times New Roman" w:hAnsi="Times New Roman"/>
                <w:bCs/>
                <w:sz w:val="32"/>
                <w:szCs w:val="32"/>
              </w:rPr>
              <w:t>Единый казначейский счет</w:t>
            </w:r>
          </w:p>
          <w:p w:rsidR="00002AF5" w:rsidRPr="0005322B" w:rsidRDefault="0005322B" w:rsidP="000B48DA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  <w:p w:rsidR="0005322B" w:rsidRDefault="0005322B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22B" w:rsidRDefault="0005322B" w:rsidP="00053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05322B" w:rsidRPr="000F152D" w:rsidRDefault="0005322B" w:rsidP="000F1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5322B">
              <w:rPr>
                <w:rFonts w:ascii="Times New Roman" w:hAnsi="Times New Roman"/>
                <w:bCs/>
                <w:sz w:val="32"/>
                <w:szCs w:val="32"/>
              </w:rPr>
              <w:t xml:space="preserve">Казначейский счет для осуществления и отражения операций по учету и распределению поступлений  </w:t>
            </w:r>
          </w:p>
        </w:tc>
        <w:tc>
          <w:tcPr>
            <w:tcW w:w="4927" w:type="dxa"/>
          </w:tcPr>
          <w:p w:rsidR="000F152D" w:rsidRDefault="0005322B" w:rsidP="0005322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5322B">
              <w:rPr>
                <w:rFonts w:ascii="Times New Roman" w:hAnsi="Times New Roman"/>
                <w:bCs/>
                <w:sz w:val="32"/>
                <w:szCs w:val="32"/>
              </w:rPr>
              <w:t>40102810045370000016</w:t>
            </w:r>
          </w:p>
          <w:p w:rsidR="0005322B" w:rsidRPr="000F152D" w:rsidRDefault="0005322B" w:rsidP="0005322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5322B">
              <w:rPr>
                <w:rFonts w:ascii="Times New Roman" w:hAnsi="Times New Roman"/>
                <w:bCs/>
                <w:sz w:val="28"/>
                <w:szCs w:val="28"/>
              </w:rPr>
              <w:t xml:space="preserve">ОТДЕЛЕНИЕ АРХАНГЕЛЬСК БАНКА РОССИИ//УФК по Архангельской области и Ненецкому автономному округу </w:t>
            </w:r>
            <w:proofErr w:type="gramStart"/>
            <w:r w:rsidRPr="0005322B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05322B">
              <w:rPr>
                <w:rFonts w:ascii="Times New Roman" w:hAnsi="Times New Roman"/>
                <w:bCs/>
                <w:sz w:val="28"/>
                <w:szCs w:val="28"/>
              </w:rPr>
              <w:t>. Архангельск</w:t>
            </w:r>
          </w:p>
          <w:p w:rsidR="00BA0508" w:rsidRDefault="00BA0508" w:rsidP="000B48D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002AF5" w:rsidRPr="0005322B" w:rsidRDefault="0005322B" w:rsidP="000B48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22B">
              <w:rPr>
                <w:rFonts w:ascii="Times New Roman" w:hAnsi="Times New Roman"/>
                <w:bCs/>
                <w:sz w:val="32"/>
                <w:szCs w:val="32"/>
              </w:rPr>
              <w:t>03100643000000012400</w:t>
            </w:r>
          </w:p>
        </w:tc>
      </w:tr>
      <w:tr w:rsidR="00002AF5" w:rsidRPr="00002AF5" w:rsidTr="000B48DA">
        <w:tc>
          <w:tcPr>
            <w:tcW w:w="4926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 xml:space="preserve">БИК </w:t>
            </w:r>
          </w:p>
        </w:tc>
        <w:tc>
          <w:tcPr>
            <w:tcW w:w="4927" w:type="dxa"/>
          </w:tcPr>
          <w:p w:rsidR="00002AF5" w:rsidRPr="0005322B" w:rsidRDefault="0005322B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22B">
              <w:rPr>
                <w:rFonts w:ascii="Times New Roman" w:hAnsi="Times New Roman"/>
                <w:bCs/>
                <w:sz w:val="32"/>
                <w:szCs w:val="32"/>
              </w:rPr>
              <w:t>011117401</w:t>
            </w:r>
          </w:p>
        </w:tc>
      </w:tr>
      <w:tr w:rsidR="00002AF5" w:rsidRPr="00002AF5" w:rsidTr="000B48DA">
        <w:tc>
          <w:tcPr>
            <w:tcW w:w="4926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ОКТМО</w:t>
            </w:r>
          </w:p>
        </w:tc>
        <w:tc>
          <w:tcPr>
            <w:tcW w:w="4927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11701000</w:t>
            </w:r>
          </w:p>
        </w:tc>
      </w:tr>
      <w:tr w:rsidR="00002AF5" w:rsidRPr="00002AF5" w:rsidTr="000B48DA">
        <w:tc>
          <w:tcPr>
            <w:tcW w:w="4926" w:type="dxa"/>
          </w:tcPr>
          <w:p w:rsidR="00002AF5" w:rsidRPr="00002AF5" w:rsidRDefault="00002AF5" w:rsidP="000B4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AF5">
              <w:rPr>
                <w:rFonts w:ascii="Times New Roman" w:hAnsi="Times New Roman" w:cs="Times New Roman"/>
                <w:sz w:val="32"/>
                <w:szCs w:val="32"/>
              </w:rPr>
              <w:t>КБК</w:t>
            </w:r>
          </w:p>
        </w:tc>
        <w:tc>
          <w:tcPr>
            <w:tcW w:w="4927" w:type="dxa"/>
          </w:tcPr>
          <w:p w:rsidR="00002AF5" w:rsidRPr="00002AF5" w:rsidRDefault="008D163A" w:rsidP="008D16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7A98">
              <w:rPr>
                <w:rFonts w:ascii="Times New Roman" w:hAnsi="Times New Roman" w:cs="Times New Roman"/>
                <w:sz w:val="32"/>
                <w:szCs w:val="32"/>
              </w:rPr>
              <w:t xml:space="preserve">Указывается КБК, </w:t>
            </w:r>
            <w:proofErr w:type="gramStart"/>
            <w:r w:rsidRPr="00A37A98">
              <w:rPr>
                <w:rFonts w:ascii="Times New Roman" w:hAnsi="Times New Roman" w:cs="Times New Roman"/>
                <w:sz w:val="32"/>
                <w:szCs w:val="32"/>
              </w:rPr>
              <w:t>прописа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A37A98">
              <w:rPr>
                <w:rFonts w:ascii="Times New Roman" w:hAnsi="Times New Roman" w:cs="Times New Roman"/>
                <w:sz w:val="32"/>
                <w:szCs w:val="32"/>
              </w:rPr>
              <w:t>ный</w:t>
            </w:r>
            <w:proofErr w:type="gramEnd"/>
            <w:r w:rsidRPr="00A37A98">
              <w:rPr>
                <w:rFonts w:ascii="Times New Roman" w:hAnsi="Times New Roman" w:cs="Times New Roman"/>
                <w:sz w:val="32"/>
                <w:szCs w:val="32"/>
              </w:rPr>
              <w:t xml:space="preserve"> в постановлении (решении) об административном правонарушении</w:t>
            </w:r>
          </w:p>
        </w:tc>
      </w:tr>
    </w:tbl>
    <w:p w:rsidR="000B5887" w:rsidRDefault="000B5887" w:rsidP="00BA0508"/>
    <w:sectPr w:rsidR="000B5887" w:rsidSect="00D3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02AF5"/>
    <w:rsid w:val="00002AF5"/>
    <w:rsid w:val="0005322B"/>
    <w:rsid w:val="000B5887"/>
    <w:rsid w:val="000F152D"/>
    <w:rsid w:val="005A5F87"/>
    <w:rsid w:val="006638CD"/>
    <w:rsid w:val="00714428"/>
    <w:rsid w:val="008D163A"/>
    <w:rsid w:val="00BA0508"/>
    <w:rsid w:val="00D3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tarasova</cp:lastModifiedBy>
  <cp:revision>8</cp:revision>
  <dcterms:created xsi:type="dcterms:W3CDTF">2018-09-05T13:50:00Z</dcterms:created>
  <dcterms:modified xsi:type="dcterms:W3CDTF">2021-01-29T06:19:00Z</dcterms:modified>
</cp:coreProperties>
</file>