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51" w:rsidRPr="007F252D" w:rsidRDefault="007F252D" w:rsidP="009F090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252D">
        <w:rPr>
          <w:rFonts w:ascii="Times New Roman" w:hAnsi="Times New Roman" w:cs="Times New Roman"/>
          <w:b/>
          <w:sz w:val="28"/>
          <w:szCs w:val="28"/>
        </w:rPr>
        <w:t>Д</w:t>
      </w:r>
      <w:r w:rsidR="00984051" w:rsidRPr="007F252D">
        <w:rPr>
          <w:rFonts w:ascii="Times New Roman" w:hAnsi="Times New Roman" w:cs="Times New Roman"/>
          <w:b/>
          <w:sz w:val="28"/>
          <w:szCs w:val="28"/>
        </w:rPr>
        <w:t>олжностные права, обязанности</w:t>
      </w:r>
    </w:p>
    <w:p w:rsidR="00984051" w:rsidRPr="007F252D" w:rsidRDefault="00984051" w:rsidP="009F09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2D">
        <w:rPr>
          <w:rFonts w:ascii="Times New Roman" w:hAnsi="Times New Roman" w:cs="Times New Roman"/>
          <w:b/>
          <w:sz w:val="28"/>
          <w:szCs w:val="28"/>
        </w:rPr>
        <w:t xml:space="preserve">и ответственность гражданского служащего: специалиста-эксперта </w:t>
      </w:r>
      <w:r w:rsidR="009F0908">
        <w:rPr>
          <w:rFonts w:ascii="Times New Roman" w:hAnsi="Times New Roman" w:cs="Times New Roman"/>
          <w:b/>
          <w:sz w:val="28"/>
          <w:szCs w:val="28"/>
        </w:rPr>
        <w:br/>
      </w:r>
      <w:r w:rsidRPr="007F252D">
        <w:rPr>
          <w:rFonts w:ascii="Times New Roman" w:hAnsi="Times New Roman" w:cs="Times New Roman"/>
          <w:b/>
          <w:sz w:val="28"/>
          <w:szCs w:val="28"/>
        </w:rPr>
        <w:t>отдела организационной, правовой работы и кадров</w:t>
      </w:r>
      <w:r w:rsidR="001621E5" w:rsidRPr="007F252D">
        <w:rPr>
          <w:rFonts w:ascii="Times New Roman" w:hAnsi="Times New Roman" w:cs="Times New Roman"/>
          <w:b/>
          <w:sz w:val="28"/>
          <w:szCs w:val="28"/>
        </w:rPr>
        <w:t xml:space="preserve"> (ООПК)</w:t>
      </w:r>
    </w:p>
    <w:p w:rsidR="00984051" w:rsidRPr="00984051" w:rsidRDefault="00984051" w:rsidP="00984051">
      <w:pPr>
        <w:jc w:val="center"/>
        <w:rPr>
          <w:b/>
        </w:rPr>
      </w:pPr>
    </w:p>
    <w:p w:rsidR="00984051" w:rsidRDefault="00984051" w:rsidP="009F0908">
      <w:pPr>
        <w:ind w:firstLine="709"/>
        <w:jc w:val="both"/>
      </w:pPr>
      <w:r>
        <w:t>1</w:t>
      </w:r>
      <w:r w:rsidRPr="00A67CB9">
        <w:t>.</w:t>
      </w:r>
      <w:r w:rsidR="009F0908">
        <w:t> </w:t>
      </w:r>
      <w:r>
        <w:t xml:space="preserve">Государственный гражданский служащий имеет права, установленные статьей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</w:t>
      </w:r>
      <w:r w:rsidR="009F0908">
        <w:t> </w:t>
      </w:r>
      <w:r>
        <w:t>79-ФЗ «О государственной гражданской службе Российской Федерации», Трудовым кодексом Российской Федерации, служебным распорядком Управления, регламентом Роскомнадзора.</w:t>
      </w:r>
    </w:p>
    <w:p w:rsidR="00984051" w:rsidRDefault="00984051" w:rsidP="009F0908">
      <w:pPr>
        <w:ind w:firstLine="709"/>
        <w:jc w:val="both"/>
      </w:pPr>
      <w:r>
        <w:t>2.</w:t>
      </w:r>
      <w:r w:rsidR="009F0908">
        <w:t> </w:t>
      </w:r>
      <w:proofErr w:type="gramStart"/>
      <w:r>
        <w:t xml:space="preserve">Государственный гражданский служащий </w:t>
      </w:r>
      <w:r w:rsidRPr="00E10880">
        <w:t>обязан соблюдать общие принципы служебного поведения государственных гражданских служащих, установленные Указом Президента Российской Федерации от 16.07.2009 №</w:t>
      </w:r>
      <w:r w:rsidR="009F0908">
        <w:t> </w:t>
      </w:r>
      <w:r w:rsidRPr="00E10880">
        <w:t>814 «О внесении изменений в Указ Президента Российской Федерации от 12.08.2002  №</w:t>
      </w:r>
      <w:r w:rsidR="009F0908">
        <w:t> </w:t>
      </w:r>
      <w:r w:rsidRPr="00E10880">
        <w:t>885 «Об утверждении общих принципов служебного поведения государственных служащих» и в общие принципы, утвержденные этим Указом», и исполнять запреты, ограничения и обязанности, установленные статьями 15, 16 и 17 Федерального закона</w:t>
      </w:r>
      <w:proofErr w:type="gramEnd"/>
      <w:r w:rsidRPr="00E10880"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E10880">
          <w:t>2004 г</w:t>
        </w:r>
      </w:smartTag>
      <w:r w:rsidRPr="00E10880">
        <w:t>. №</w:t>
      </w:r>
      <w:r w:rsidR="009F0908">
        <w:t> </w:t>
      </w:r>
      <w:r w:rsidRPr="00E10880">
        <w:t>79-ФЗ «О государственной гражданской службе Российской Федерации», Трудовым кодексом Российской Федерации, служебным распорядком Управления, регламентом Роскомнадзора.</w:t>
      </w:r>
    </w:p>
    <w:p w:rsidR="00984051" w:rsidRDefault="00984051" w:rsidP="009F0908">
      <w:pPr>
        <w:ind w:firstLine="709"/>
        <w:jc w:val="both"/>
      </w:pPr>
      <w:r>
        <w:t>2.1.</w:t>
      </w:r>
      <w:r w:rsidR="009F0908">
        <w:t> </w:t>
      </w:r>
      <w:r>
        <w:t>В соответствии с требованиями ст.</w:t>
      </w:r>
      <w:r w:rsidR="009F0908">
        <w:t> </w:t>
      </w:r>
      <w:r>
        <w:t xml:space="preserve">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</w:t>
      </w:r>
      <w:r w:rsidR="009F0908">
        <w:br/>
      </w:r>
      <w:r>
        <w:t>№</w:t>
      </w:r>
      <w:r w:rsidR="009F0908">
        <w:t> </w:t>
      </w:r>
      <w:r>
        <w:t>273-ФЗ «О противодействии коррупции»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84051" w:rsidRPr="00ED32B2" w:rsidRDefault="00984051" w:rsidP="009F0908">
      <w:pPr>
        <w:ind w:firstLine="709"/>
        <w:jc w:val="both"/>
      </w:pPr>
      <w:r>
        <w:t>2.2.</w:t>
      </w:r>
      <w:r w:rsidR="009F0908">
        <w:t> </w:t>
      </w:r>
      <w:r w:rsidRPr="00ED32B2">
        <w:t>Государственный гражданский служащий, осуществляющий обработку и (или) имеющий доступ к персональным данным, в том числе ставшим известными</w:t>
      </w:r>
      <w:r w:rsidR="009F0908">
        <w:t xml:space="preserve"> </w:t>
      </w:r>
      <w:r w:rsidRPr="00ED32B2">
        <w:t>в ходе осуществления им своей деятельности, должен обеспечивать режим конфиденциальности персональных данных и безопасности обрабатываемых им персональных данных.</w:t>
      </w:r>
    </w:p>
    <w:p w:rsidR="00984051" w:rsidRPr="00E10880" w:rsidRDefault="00984051" w:rsidP="009F0908">
      <w:pPr>
        <w:ind w:firstLine="709"/>
        <w:jc w:val="both"/>
      </w:pPr>
      <w:r w:rsidRPr="00ED32B2">
        <w:t>При обработке персональных данных государственный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блокировки копирования, пред</w:t>
      </w:r>
      <w:r w:rsidR="009F0908">
        <w:t>о</w:t>
      </w:r>
      <w:r w:rsidRPr="00ED32B2">
        <w:t xml:space="preserve">ставления, распространения персональных данных, а также от иных неправомерных действий в отношении персональных данных.  </w:t>
      </w:r>
    </w:p>
    <w:p w:rsidR="00984051" w:rsidRDefault="00984051" w:rsidP="009F0908">
      <w:pPr>
        <w:ind w:firstLine="709"/>
        <w:jc w:val="both"/>
      </w:pPr>
      <w:r>
        <w:t>3.</w:t>
      </w:r>
      <w:r w:rsidR="009F0908">
        <w:t> </w:t>
      </w:r>
      <w:r>
        <w:t>Должностные обязанности и права по замещаемой должности гражданской службы, направленные на реализацию полномочий, предусмотренных положением об Управлении, структурном подразделении Управления, и связанные с функциональными особенностями данной должности:</w:t>
      </w:r>
    </w:p>
    <w:p w:rsidR="00984051" w:rsidRPr="00774CD8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9F0908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Pr="00774CD8">
        <w:rPr>
          <w:sz w:val="24"/>
          <w:szCs w:val="24"/>
        </w:rPr>
        <w:t>частвует в проведении правовой экспертизы проектов приказов по основной деятельности и по личному составу, служебных контрактов, инструкций, положений, распоряжений, заключений, актов, предписаний, жалоб, протоколов об административных правонаруше</w:t>
      </w:r>
      <w:r>
        <w:rPr>
          <w:sz w:val="24"/>
          <w:szCs w:val="24"/>
        </w:rPr>
        <w:t>ниях</w:t>
      </w:r>
      <w:r w:rsidRPr="00774CD8">
        <w:rPr>
          <w:sz w:val="24"/>
          <w:szCs w:val="24"/>
        </w:rPr>
        <w:t xml:space="preserve"> и других актов </w:t>
      </w:r>
      <w:r>
        <w:rPr>
          <w:sz w:val="24"/>
          <w:szCs w:val="24"/>
        </w:rPr>
        <w:t>не</w:t>
      </w:r>
      <w:r w:rsidRPr="00774CD8">
        <w:rPr>
          <w:sz w:val="24"/>
          <w:szCs w:val="24"/>
        </w:rPr>
        <w:t>нормативного характера, подготавливаемых Управлением, в необходимых случаях визирует их, а также в необходимых случаях участвует в подготовке этих до</w:t>
      </w:r>
      <w:r>
        <w:rPr>
          <w:sz w:val="24"/>
          <w:szCs w:val="24"/>
        </w:rPr>
        <w:t>кументов;</w:t>
      </w:r>
    </w:p>
    <w:p w:rsidR="00984051" w:rsidRPr="00774CD8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9F0908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Pr="00774CD8">
        <w:rPr>
          <w:sz w:val="24"/>
          <w:szCs w:val="24"/>
        </w:rPr>
        <w:t>частвует в подготовке предложений об изменении действующих или отмене фактически утративших силу приказов и других локальн</w:t>
      </w:r>
      <w:r>
        <w:rPr>
          <w:sz w:val="24"/>
          <w:szCs w:val="24"/>
        </w:rPr>
        <w:t>ых актов, изданных в Управлении;</w:t>
      </w:r>
    </w:p>
    <w:p w:rsidR="00984051" w:rsidRPr="00774CD8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9F0908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Pr="00774CD8">
        <w:rPr>
          <w:sz w:val="24"/>
          <w:szCs w:val="24"/>
        </w:rPr>
        <w:t>о поручению начальника О</w:t>
      </w:r>
      <w:r>
        <w:rPr>
          <w:sz w:val="24"/>
          <w:szCs w:val="24"/>
        </w:rPr>
        <w:t>О</w:t>
      </w:r>
      <w:r w:rsidRPr="00774CD8">
        <w:rPr>
          <w:sz w:val="24"/>
          <w:szCs w:val="24"/>
        </w:rPr>
        <w:t>ПК участвует в подготовке предложений по проектам нормативных актов, поступающих на отзыв Управлению</w:t>
      </w:r>
      <w:r>
        <w:rPr>
          <w:sz w:val="24"/>
          <w:szCs w:val="24"/>
        </w:rPr>
        <w:t>;</w:t>
      </w:r>
    </w:p>
    <w:p w:rsidR="00984051" w:rsidRPr="00774CD8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9F0908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Pr="00774CD8">
        <w:rPr>
          <w:sz w:val="24"/>
          <w:szCs w:val="24"/>
        </w:rPr>
        <w:t>частвует в обеспечении методического регулирования правовой работы в Управ</w:t>
      </w:r>
      <w:r>
        <w:rPr>
          <w:sz w:val="24"/>
          <w:szCs w:val="24"/>
        </w:rPr>
        <w:t>лении;</w:t>
      </w:r>
    </w:p>
    <w:p w:rsidR="00984051" w:rsidRPr="00774CD8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9F0908">
        <w:rPr>
          <w:sz w:val="24"/>
          <w:szCs w:val="24"/>
        </w:rPr>
        <w:t> </w:t>
      </w:r>
      <w:r>
        <w:rPr>
          <w:sz w:val="24"/>
          <w:szCs w:val="24"/>
        </w:rPr>
        <w:t>в</w:t>
      </w:r>
      <w:r w:rsidRPr="00774CD8">
        <w:rPr>
          <w:sz w:val="24"/>
          <w:szCs w:val="24"/>
        </w:rPr>
        <w:t>ыполняет работу по подготовке и передаче необходимых процессуальных документов и материалов (исков) при участии и обращении Управления в суды общей юрисдикции и арбитражный суд, а так же осуществляет работу по исполне</w:t>
      </w:r>
      <w:r>
        <w:rPr>
          <w:sz w:val="24"/>
          <w:szCs w:val="24"/>
        </w:rPr>
        <w:t>нию решений судебных органов;</w:t>
      </w:r>
      <w:r w:rsidRPr="00774CD8">
        <w:rPr>
          <w:sz w:val="24"/>
          <w:szCs w:val="24"/>
        </w:rPr>
        <w:t xml:space="preserve"> </w:t>
      </w:r>
    </w:p>
    <w:p w:rsidR="00984051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9F0908">
        <w:rPr>
          <w:sz w:val="24"/>
          <w:szCs w:val="24"/>
        </w:rPr>
        <w:t> </w:t>
      </w:r>
      <w:r>
        <w:rPr>
          <w:sz w:val="24"/>
          <w:szCs w:val="24"/>
        </w:rPr>
        <w:t>п</w:t>
      </w:r>
      <w:r w:rsidRPr="00774CD8">
        <w:rPr>
          <w:sz w:val="24"/>
          <w:szCs w:val="24"/>
        </w:rPr>
        <w:t>редставляет в установленном порядке интересы Управления при рассмотрении дел в судах общей юрисдикц</w:t>
      </w:r>
      <w:r>
        <w:rPr>
          <w:sz w:val="24"/>
          <w:szCs w:val="24"/>
        </w:rPr>
        <w:t>ии и арбитражном суде;</w:t>
      </w:r>
      <w:r w:rsidRPr="00774CD8">
        <w:rPr>
          <w:sz w:val="24"/>
          <w:szCs w:val="24"/>
        </w:rPr>
        <w:t xml:space="preserve"> </w:t>
      </w:r>
    </w:p>
    <w:p w:rsidR="00984051" w:rsidRPr="00984051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984051">
        <w:rPr>
          <w:sz w:val="24"/>
          <w:szCs w:val="24"/>
        </w:rPr>
        <w:lastRenderedPageBreak/>
        <w:t>3.7.</w:t>
      </w:r>
      <w:r w:rsidR="009F0908">
        <w:rPr>
          <w:sz w:val="24"/>
          <w:szCs w:val="24"/>
        </w:rPr>
        <w:t> </w:t>
      </w:r>
      <w:r w:rsidRPr="00984051">
        <w:rPr>
          <w:sz w:val="24"/>
          <w:szCs w:val="24"/>
        </w:rPr>
        <w:t xml:space="preserve">представляет интересы Роскомнадзора в судах общей юрисдикции в судебных разбирательствах, инициируемых органами прокуратуры с целью признания информации запрещенной к распространению на территории Российской Федерации в соответствии с Федеральным законом от 27.07.2006 № 149-ФЗ «Об информации, информационных технологиях и о защите информации» (Федеральный закон № 149-ФЗ): </w:t>
      </w:r>
    </w:p>
    <w:p w:rsidR="00984051" w:rsidRPr="00984051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984051">
        <w:rPr>
          <w:sz w:val="24"/>
          <w:szCs w:val="24"/>
        </w:rPr>
        <w:t>3.7.1.</w:t>
      </w:r>
      <w:r w:rsidR="009F0908">
        <w:rPr>
          <w:sz w:val="24"/>
          <w:szCs w:val="24"/>
        </w:rPr>
        <w:t> </w:t>
      </w:r>
      <w:r w:rsidRPr="00984051">
        <w:rPr>
          <w:sz w:val="24"/>
          <w:szCs w:val="24"/>
        </w:rPr>
        <w:t>выполняет работу по подготовке и передаче необходимых пояснений по данной категории дел в суды общей юрисдикции;</w:t>
      </w:r>
    </w:p>
    <w:p w:rsidR="00984051" w:rsidRPr="00984051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984051">
        <w:rPr>
          <w:sz w:val="24"/>
          <w:szCs w:val="24"/>
        </w:rPr>
        <w:t>3.7.2.</w:t>
      </w:r>
      <w:r w:rsidR="009F0908">
        <w:rPr>
          <w:sz w:val="24"/>
          <w:szCs w:val="24"/>
        </w:rPr>
        <w:t> </w:t>
      </w:r>
      <w:r w:rsidRPr="00984051">
        <w:rPr>
          <w:sz w:val="24"/>
          <w:szCs w:val="24"/>
        </w:rPr>
        <w:t>осуществляет взаимодействие с судебными органами в части своевременного получения Управлением вынесенных судебных решений, в том числе по запросам территориального органа;</w:t>
      </w:r>
    </w:p>
    <w:p w:rsidR="00984051" w:rsidRPr="00984051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984051">
        <w:rPr>
          <w:sz w:val="24"/>
          <w:szCs w:val="24"/>
        </w:rPr>
        <w:t>3.7.3. ведет актуальную таблицу, содержащую информацию о судебных разбирательствах по указанной категории дел;</w:t>
      </w:r>
    </w:p>
    <w:p w:rsidR="00984051" w:rsidRPr="00984051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84051">
        <w:rPr>
          <w:sz w:val="24"/>
          <w:szCs w:val="24"/>
        </w:rPr>
        <w:t>3.7.4. осуществляет работу по внесению в единую автоматизированную информационную систему «Единый реестр доменных имен, указателей страниц сайта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(ЕАИС Единый реестр) «</w:t>
      </w:r>
      <w:proofErr w:type="spellStart"/>
      <w:r w:rsidRPr="00984051">
        <w:rPr>
          <w:sz w:val="24"/>
          <w:szCs w:val="24"/>
        </w:rPr>
        <w:t>в</w:t>
      </w:r>
      <w:r w:rsidR="002D3432">
        <w:rPr>
          <w:sz w:val="24"/>
          <w:szCs w:val="24"/>
        </w:rPr>
        <w:t>е</w:t>
      </w:r>
      <w:r w:rsidRPr="00984051">
        <w:rPr>
          <w:sz w:val="24"/>
          <w:szCs w:val="24"/>
        </w:rPr>
        <w:t>б-зеркал</w:t>
      </w:r>
      <w:proofErr w:type="spellEnd"/>
      <w:r w:rsidR="005A3B81">
        <w:rPr>
          <w:sz w:val="24"/>
          <w:szCs w:val="24"/>
        </w:rPr>
        <w:t xml:space="preserve">» </w:t>
      </w:r>
      <w:proofErr w:type="spellStart"/>
      <w:r w:rsidRPr="00984051">
        <w:rPr>
          <w:sz w:val="24"/>
          <w:szCs w:val="24"/>
        </w:rPr>
        <w:t>интернет-ресурсов</w:t>
      </w:r>
      <w:proofErr w:type="spellEnd"/>
      <w:r w:rsidRPr="00984051">
        <w:rPr>
          <w:sz w:val="24"/>
          <w:szCs w:val="24"/>
        </w:rPr>
        <w:t>, содержащих экстремистские материалы, признанные таковыми в судебном порядке и внесенные в Федеральный список экстремистск</w:t>
      </w:r>
      <w:r w:rsidR="009F0908">
        <w:rPr>
          <w:sz w:val="24"/>
          <w:szCs w:val="24"/>
        </w:rPr>
        <w:t xml:space="preserve">их материалов, а также </w:t>
      </w:r>
      <w:proofErr w:type="spellStart"/>
      <w:r w:rsidR="009F0908">
        <w:rPr>
          <w:sz w:val="24"/>
          <w:szCs w:val="24"/>
        </w:rPr>
        <w:t>интернет-</w:t>
      </w:r>
      <w:r w:rsidRPr="00984051">
        <w:rPr>
          <w:sz w:val="24"/>
          <w:szCs w:val="24"/>
        </w:rPr>
        <w:t>ресурсов</w:t>
      </w:r>
      <w:proofErr w:type="spellEnd"/>
      <w:r w:rsidRPr="00984051">
        <w:rPr>
          <w:sz w:val="24"/>
          <w:szCs w:val="24"/>
        </w:rPr>
        <w:t>, содержащих</w:t>
      </w:r>
      <w:proofErr w:type="gramEnd"/>
      <w:r w:rsidRPr="00984051">
        <w:rPr>
          <w:sz w:val="24"/>
          <w:szCs w:val="24"/>
        </w:rPr>
        <w:t xml:space="preserve"> информацию, признанную судом запрещенной к распространению на территории Российской Федерации;</w:t>
      </w:r>
    </w:p>
    <w:p w:rsidR="00984051" w:rsidRPr="00984051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984051">
        <w:rPr>
          <w:sz w:val="24"/>
          <w:szCs w:val="24"/>
        </w:rPr>
        <w:t>3.7.5.</w:t>
      </w:r>
      <w:r w:rsidR="009F0908">
        <w:rPr>
          <w:sz w:val="24"/>
          <w:szCs w:val="24"/>
        </w:rPr>
        <w:t> </w:t>
      </w:r>
      <w:r w:rsidRPr="00984051">
        <w:rPr>
          <w:sz w:val="24"/>
          <w:szCs w:val="24"/>
        </w:rPr>
        <w:t>выполняет работу по подготовке ежемесячного отчета о работе в рамках реализации ст. 15.1 Федерального закона № 149-ФЗ;</w:t>
      </w:r>
    </w:p>
    <w:p w:rsidR="00984051" w:rsidRPr="00774CD8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984051">
        <w:rPr>
          <w:sz w:val="24"/>
          <w:szCs w:val="24"/>
        </w:rPr>
        <w:t>3.8.</w:t>
      </w:r>
      <w:r w:rsidR="009F0908">
        <w:rPr>
          <w:sz w:val="24"/>
          <w:szCs w:val="24"/>
        </w:rPr>
        <w:t> </w:t>
      </w:r>
      <w:r w:rsidRPr="00984051">
        <w:rPr>
          <w:sz w:val="24"/>
          <w:szCs w:val="24"/>
        </w:rPr>
        <w:t>по поручению начальника ООПК представляет</w:t>
      </w:r>
      <w:r w:rsidRPr="00774CD8">
        <w:rPr>
          <w:sz w:val="24"/>
          <w:szCs w:val="24"/>
        </w:rPr>
        <w:t xml:space="preserve"> Управление в органах государственной власти Российской Федерации, органах местного самоуправления, а так же в организациях различной организационно</w:t>
      </w:r>
      <w:r w:rsidR="009F0908">
        <w:rPr>
          <w:sz w:val="24"/>
          <w:szCs w:val="24"/>
        </w:rPr>
        <w:t>-</w:t>
      </w:r>
      <w:r w:rsidRPr="00774CD8">
        <w:rPr>
          <w:sz w:val="24"/>
          <w:szCs w:val="24"/>
        </w:rPr>
        <w:t xml:space="preserve">правовой формы в установленной </w:t>
      </w:r>
      <w:r>
        <w:rPr>
          <w:sz w:val="24"/>
          <w:szCs w:val="24"/>
        </w:rPr>
        <w:t>сфере деятельности;</w:t>
      </w:r>
    </w:p>
    <w:p w:rsidR="00984051" w:rsidRPr="00774CD8" w:rsidRDefault="00984051" w:rsidP="009F090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74CD8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774CD8">
        <w:rPr>
          <w:sz w:val="24"/>
          <w:szCs w:val="24"/>
        </w:rPr>
        <w:t>.</w:t>
      </w:r>
      <w:r w:rsidR="009F0908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Pr="00774CD8">
        <w:rPr>
          <w:sz w:val="24"/>
          <w:szCs w:val="24"/>
        </w:rPr>
        <w:t>частвует в обеспечении разъяснения действующего законодательст</w:t>
      </w:r>
      <w:r>
        <w:rPr>
          <w:sz w:val="24"/>
          <w:szCs w:val="24"/>
        </w:rPr>
        <w:t>ва и порядка его применения;</w:t>
      </w:r>
      <w:r w:rsidRPr="00774CD8">
        <w:rPr>
          <w:sz w:val="24"/>
          <w:szCs w:val="24"/>
        </w:rPr>
        <w:t xml:space="preserve"> </w:t>
      </w:r>
    </w:p>
    <w:p w:rsidR="00984051" w:rsidRPr="00774CD8" w:rsidRDefault="00984051" w:rsidP="009F0908">
      <w:pPr>
        <w:pStyle w:val="a4"/>
        <w:ind w:firstLine="709"/>
        <w:rPr>
          <w:szCs w:val="24"/>
        </w:rPr>
      </w:pPr>
      <w:r>
        <w:rPr>
          <w:szCs w:val="24"/>
        </w:rPr>
        <w:t>3.10.</w:t>
      </w:r>
      <w:r w:rsidR="009F0908">
        <w:rPr>
          <w:szCs w:val="24"/>
        </w:rPr>
        <w:t> </w:t>
      </w:r>
      <w:r>
        <w:rPr>
          <w:szCs w:val="24"/>
        </w:rPr>
        <w:t>у</w:t>
      </w:r>
      <w:r w:rsidRPr="00774CD8">
        <w:rPr>
          <w:szCs w:val="24"/>
        </w:rPr>
        <w:t>частвует в проведении анализа и обобщения результатов рассмотрения претензий, судебных и арбитражных дел. Готовит предложения для устранения выявленных недостат</w:t>
      </w:r>
      <w:r>
        <w:rPr>
          <w:szCs w:val="24"/>
        </w:rPr>
        <w:t>ков;</w:t>
      </w:r>
    </w:p>
    <w:p w:rsidR="00984051" w:rsidRDefault="00984051" w:rsidP="009F0908">
      <w:pPr>
        <w:pStyle w:val="a4"/>
        <w:ind w:firstLine="709"/>
        <w:rPr>
          <w:szCs w:val="24"/>
        </w:rPr>
      </w:pPr>
      <w:r>
        <w:rPr>
          <w:szCs w:val="24"/>
        </w:rPr>
        <w:t>3.11.</w:t>
      </w:r>
      <w:r w:rsidR="009F0908">
        <w:rPr>
          <w:szCs w:val="24"/>
        </w:rPr>
        <w:t> </w:t>
      </w:r>
      <w:r w:rsidRPr="00785FDC">
        <w:rPr>
          <w:szCs w:val="24"/>
        </w:rPr>
        <w:t>осуществляет подготовку проектов процессуальных документов (постановлений, определений, представлений и иных документов) в установленных сферах деятельности</w:t>
      </w:r>
      <w:r>
        <w:rPr>
          <w:szCs w:val="24"/>
        </w:rPr>
        <w:t>;</w:t>
      </w:r>
      <w:r w:rsidRPr="009F091E">
        <w:rPr>
          <w:szCs w:val="24"/>
        </w:rPr>
        <w:t xml:space="preserve"> </w:t>
      </w:r>
      <w:r>
        <w:rPr>
          <w:szCs w:val="24"/>
        </w:rPr>
        <w:tab/>
      </w:r>
    </w:p>
    <w:p w:rsidR="00984051" w:rsidRPr="00785FDC" w:rsidRDefault="00984051" w:rsidP="009F0908">
      <w:pPr>
        <w:pStyle w:val="a4"/>
        <w:ind w:firstLine="709"/>
        <w:rPr>
          <w:szCs w:val="24"/>
        </w:rPr>
      </w:pPr>
      <w:r>
        <w:rPr>
          <w:szCs w:val="24"/>
        </w:rPr>
        <w:t>3</w:t>
      </w:r>
      <w:r w:rsidRPr="00785FDC">
        <w:rPr>
          <w:szCs w:val="24"/>
        </w:rPr>
        <w:t>.1</w:t>
      </w:r>
      <w:r>
        <w:rPr>
          <w:szCs w:val="24"/>
        </w:rPr>
        <w:t>2</w:t>
      </w:r>
      <w:r w:rsidR="005A3B81">
        <w:rPr>
          <w:szCs w:val="24"/>
        </w:rPr>
        <w:t>.</w:t>
      </w:r>
      <w:r w:rsidR="009F0908">
        <w:rPr>
          <w:szCs w:val="24"/>
        </w:rPr>
        <w:t> </w:t>
      </w:r>
      <w:r>
        <w:rPr>
          <w:szCs w:val="24"/>
        </w:rPr>
        <w:t>заносит постановления об административных правонарушениях, решения судебных органов и иные процессуальные документы в Единую информационную систему Роскомнадзора (ЕИС);</w:t>
      </w:r>
    </w:p>
    <w:p w:rsidR="00984051" w:rsidRPr="006A0187" w:rsidRDefault="00984051" w:rsidP="009F0908">
      <w:pPr>
        <w:pStyle w:val="a4"/>
        <w:ind w:firstLine="709"/>
        <w:rPr>
          <w:szCs w:val="24"/>
        </w:rPr>
      </w:pPr>
      <w:r w:rsidRPr="00984051">
        <w:rPr>
          <w:szCs w:val="24"/>
        </w:rPr>
        <w:t>3.</w:t>
      </w:r>
      <w:r>
        <w:rPr>
          <w:szCs w:val="24"/>
        </w:rPr>
        <w:t>13.</w:t>
      </w:r>
      <w:r w:rsidR="009F0908">
        <w:rPr>
          <w:szCs w:val="24"/>
        </w:rPr>
        <w:t> </w:t>
      </w:r>
      <w:r>
        <w:t>а</w:t>
      </w:r>
      <w:r w:rsidRPr="006A0187">
        <w:t>нализирует правоприменительную практику (по поручению начальника О</w:t>
      </w:r>
      <w:r>
        <w:t>ОП</w:t>
      </w:r>
      <w:r w:rsidRPr="006A0187">
        <w:t xml:space="preserve">К обобщает) </w:t>
      </w:r>
      <w:r>
        <w:t>в установленных сферах деятельности;</w:t>
      </w:r>
    </w:p>
    <w:p w:rsidR="00984051" w:rsidRDefault="00984051" w:rsidP="009F0908">
      <w:pPr>
        <w:pStyle w:val="a4"/>
        <w:ind w:firstLine="709"/>
      </w:pPr>
      <w:r>
        <w:t>3</w:t>
      </w:r>
      <w:r w:rsidRPr="006A0187">
        <w:t>.1</w:t>
      </w:r>
      <w:r>
        <w:t>4</w:t>
      </w:r>
      <w:r w:rsidRPr="006A0187">
        <w:t>.</w:t>
      </w:r>
      <w:r w:rsidR="009F0908">
        <w:t> </w:t>
      </w:r>
      <w:r>
        <w:rPr>
          <w:szCs w:val="24"/>
        </w:rPr>
        <w:t>к</w:t>
      </w:r>
      <w:r w:rsidRPr="006A0187">
        <w:rPr>
          <w:szCs w:val="24"/>
        </w:rPr>
        <w:t>онтролирует полноту и своевременность уплаты наложенных Управлением административных штрафов. Осуществляет работ</w:t>
      </w:r>
      <w:r>
        <w:rPr>
          <w:szCs w:val="24"/>
        </w:rPr>
        <w:t>у со службой судебных приставов;</w:t>
      </w:r>
    </w:p>
    <w:p w:rsidR="00984051" w:rsidRDefault="00984051" w:rsidP="009F0908">
      <w:pPr>
        <w:pStyle w:val="a4"/>
        <w:ind w:firstLine="709"/>
        <w:rPr>
          <w:bCs/>
        </w:rPr>
      </w:pPr>
      <w:r>
        <w:rPr>
          <w:szCs w:val="24"/>
        </w:rPr>
        <w:t>3.15.</w:t>
      </w:r>
      <w:r w:rsidR="009F0908">
        <w:rPr>
          <w:szCs w:val="24"/>
        </w:rPr>
        <w:t> </w:t>
      </w:r>
      <w:r>
        <w:rPr>
          <w:bCs/>
        </w:rPr>
        <w:t>у</w:t>
      </w:r>
      <w:r w:rsidRPr="00774CD8">
        <w:rPr>
          <w:bCs/>
        </w:rPr>
        <w:t xml:space="preserve">частвует в работе по взаимодействию с </w:t>
      </w:r>
      <w:r>
        <w:rPr>
          <w:bCs/>
        </w:rPr>
        <w:t>органами</w:t>
      </w:r>
      <w:r w:rsidRPr="00774CD8">
        <w:rPr>
          <w:bCs/>
        </w:rPr>
        <w:t xml:space="preserve"> прокуратур</w:t>
      </w:r>
      <w:r>
        <w:rPr>
          <w:bCs/>
        </w:rPr>
        <w:t>ы, органами внутренних дел, ФСБ:</w:t>
      </w:r>
    </w:p>
    <w:p w:rsidR="00984051" w:rsidRDefault="00984051" w:rsidP="009F0908">
      <w:pPr>
        <w:ind w:firstLine="709"/>
        <w:jc w:val="both"/>
      </w:pPr>
      <w:r>
        <w:rPr>
          <w:bCs/>
        </w:rPr>
        <w:t>-</w:t>
      </w:r>
      <w:r w:rsidR="009F0908">
        <w:rPr>
          <w:bCs/>
        </w:rPr>
        <w:t> </w:t>
      </w:r>
      <w:r w:rsidRPr="00774CD8">
        <w:rPr>
          <w:bCs/>
        </w:rPr>
        <w:t>по подготовке административных материа</w:t>
      </w:r>
      <w:r>
        <w:rPr>
          <w:bCs/>
        </w:rPr>
        <w:t xml:space="preserve">лов </w:t>
      </w:r>
      <w:r w:rsidRPr="00CF785F">
        <w:rPr>
          <w:bCs/>
        </w:rPr>
        <w:t xml:space="preserve">о нарушениях </w:t>
      </w:r>
      <w:r w:rsidRPr="00CF785F">
        <w:t xml:space="preserve">в сфере информационных технологий, связи, </w:t>
      </w:r>
      <w:r w:rsidRPr="008F4370">
        <w:t>массовых коммуникаций, средств массовой информации и в области персональных данных</w:t>
      </w:r>
      <w:r>
        <w:rPr>
          <w:bCs/>
        </w:rPr>
        <w:t>;</w:t>
      </w:r>
      <w:r w:rsidRPr="008F4370">
        <w:t xml:space="preserve"> </w:t>
      </w:r>
    </w:p>
    <w:p w:rsidR="00984051" w:rsidRPr="00984051" w:rsidRDefault="00984051" w:rsidP="009F0908">
      <w:pPr>
        <w:ind w:firstLine="709"/>
        <w:jc w:val="both"/>
      </w:pPr>
      <w:r w:rsidRPr="00984051">
        <w:t>-</w:t>
      </w:r>
      <w:r w:rsidR="009F0908">
        <w:t> </w:t>
      </w:r>
      <w:r w:rsidRPr="00984051">
        <w:t>по вопросам ограничения доступа к распространяемым посредствам сети «Интернет» запрещенной информации, материалам экстремистского и террористического характера.</w:t>
      </w:r>
    </w:p>
    <w:p w:rsidR="00984051" w:rsidRPr="00A261BC" w:rsidRDefault="007F3AE9" w:rsidP="009F0908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t>3</w:t>
      </w:r>
      <w:r w:rsidR="00984051">
        <w:t>.16</w:t>
      </w:r>
      <w:r w:rsidR="00984051" w:rsidRPr="00A261BC">
        <w:t>.</w:t>
      </w:r>
      <w:r w:rsidR="009F0908">
        <w:t> </w:t>
      </w:r>
      <w:r w:rsidR="00984051" w:rsidRPr="00A261BC">
        <w:t>участвует в</w:t>
      </w:r>
      <w:r w:rsidR="00984051" w:rsidRPr="00A261BC">
        <w:rPr>
          <w:color w:val="000000"/>
        </w:rPr>
        <w:t xml:space="preserve"> подготовке анализа и обобщения правоприменительной практики Управления, для направления соответствующей информации в Управление Роскомнадзора по СЗФО.</w:t>
      </w:r>
    </w:p>
    <w:p w:rsidR="00984051" w:rsidRDefault="007F3AE9" w:rsidP="009F0908">
      <w:pPr>
        <w:pStyle w:val="a4"/>
        <w:ind w:firstLine="709"/>
      </w:pPr>
      <w:r>
        <w:rPr>
          <w:szCs w:val="24"/>
        </w:rPr>
        <w:t>3</w:t>
      </w:r>
      <w:r w:rsidR="00984051">
        <w:rPr>
          <w:szCs w:val="24"/>
        </w:rPr>
        <w:t>.17</w:t>
      </w:r>
      <w:r w:rsidR="00984051" w:rsidRPr="00A261BC">
        <w:rPr>
          <w:szCs w:val="24"/>
        </w:rPr>
        <w:t xml:space="preserve">. </w:t>
      </w:r>
      <w:r w:rsidR="00984051" w:rsidRPr="00A261BC">
        <w:t xml:space="preserve">осуществляет подготовку доверенностей для представления интересов Управления в судебных органах, </w:t>
      </w:r>
      <w:r w:rsidR="00984051" w:rsidRPr="006A0187">
        <w:rPr>
          <w:szCs w:val="24"/>
        </w:rPr>
        <w:t xml:space="preserve">в органах государственной власти Российской </w:t>
      </w:r>
      <w:r w:rsidR="00984051">
        <w:rPr>
          <w:szCs w:val="24"/>
        </w:rPr>
        <w:t>Ф</w:t>
      </w:r>
      <w:r w:rsidR="00984051" w:rsidRPr="006A0187">
        <w:rPr>
          <w:szCs w:val="24"/>
        </w:rPr>
        <w:t>едерации, органах местного самоуправления, а так же в организациях различной организационно</w:t>
      </w:r>
      <w:r w:rsidR="009F0908">
        <w:rPr>
          <w:szCs w:val="24"/>
        </w:rPr>
        <w:t>-</w:t>
      </w:r>
      <w:r w:rsidR="00984051" w:rsidRPr="006A0187">
        <w:rPr>
          <w:szCs w:val="24"/>
        </w:rPr>
        <w:t>правовой формы</w:t>
      </w:r>
      <w:r w:rsidR="00984051">
        <w:rPr>
          <w:szCs w:val="24"/>
        </w:rPr>
        <w:t>.</w:t>
      </w:r>
    </w:p>
    <w:p w:rsidR="00984051" w:rsidRPr="00A261BC" w:rsidRDefault="007F3AE9" w:rsidP="009F0908">
      <w:pPr>
        <w:pStyle w:val="a4"/>
        <w:ind w:firstLine="709"/>
        <w:rPr>
          <w:szCs w:val="24"/>
        </w:rPr>
      </w:pPr>
      <w:r>
        <w:t>3</w:t>
      </w:r>
      <w:r w:rsidR="00984051">
        <w:t>.18. участвует в проведении технической учебы в Управлении по правовым вопросам.</w:t>
      </w:r>
    </w:p>
    <w:p w:rsidR="00984051" w:rsidRPr="00774CD8" w:rsidRDefault="007F3AE9" w:rsidP="009F0908">
      <w:pPr>
        <w:pStyle w:val="a4"/>
        <w:ind w:firstLine="709"/>
        <w:rPr>
          <w:szCs w:val="24"/>
        </w:rPr>
      </w:pPr>
      <w:r>
        <w:rPr>
          <w:szCs w:val="24"/>
        </w:rPr>
        <w:lastRenderedPageBreak/>
        <w:t>3</w:t>
      </w:r>
      <w:r w:rsidR="00984051">
        <w:rPr>
          <w:szCs w:val="24"/>
        </w:rPr>
        <w:t>.19.</w:t>
      </w:r>
      <w:r w:rsidR="009F0908">
        <w:rPr>
          <w:szCs w:val="24"/>
        </w:rPr>
        <w:t> </w:t>
      </w:r>
      <w:r w:rsidR="00984051">
        <w:rPr>
          <w:szCs w:val="24"/>
        </w:rPr>
        <w:t>п</w:t>
      </w:r>
      <w:r w:rsidR="00984051" w:rsidRPr="00774CD8">
        <w:rPr>
          <w:szCs w:val="24"/>
        </w:rPr>
        <w:t xml:space="preserve">о </w:t>
      </w:r>
      <w:r w:rsidR="00984051">
        <w:rPr>
          <w:szCs w:val="24"/>
        </w:rPr>
        <w:t>поручению начальника ООП</w:t>
      </w:r>
      <w:r w:rsidR="00984051" w:rsidRPr="00774CD8">
        <w:rPr>
          <w:szCs w:val="24"/>
        </w:rPr>
        <w:t>К и в пределах своей компетенции подготавливает проекты ответов на запросы и иные обращения государственных органов Российской Федерации и субъектов Российской Федерации, организаций, граждан</w:t>
      </w:r>
      <w:r w:rsidR="00984051">
        <w:rPr>
          <w:szCs w:val="24"/>
        </w:rPr>
        <w:t>;</w:t>
      </w:r>
    </w:p>
    <w:p w:rsidR="00984051" w:rsidRPr="00774CD8" w:rsidRDefault="007F3AE9" w:rsidP="009F0908">
      <w:pPr>
        <w:pStyle w:val="a4"/>
        <w:ind w:firstLine="709"/>
        <w:rPr>
          <w:szCs w:val="24"/>
        </w:rPr>
      </w:pPr>
      <w:r>
        <w:rPr>
          <w:szCs w:val="24"/>
        </w:rPr>
        <w:t>3</w:t>
      </w:r>
      <w:r w:rsidR="00984051">
        <w:rPr>
          <w:szCs w:val="24"/>
        </w:rPr>
        <w:t>.20.</w:t>
      </w:r>
      <w:r w:rsidR="009F0908">
        <w:rPr>
          <w:szCs w:val="24"/>
        </w:rPr>
        <w:t> </w:t>
      </w:r>
      <w:r w:rsidR="00984051">
        <w:rPr>
          <w:szCs w:val="24"/>
        </w:rPr>
        <w:t>в</w:t>
      </w:r>
      <w:r w:rsidR="00984051" w:rsidRPr="00774CD8">
        <w:rPr>
          <w:szCs w:val="24"/>
        </w:rPr>
        <w:t>ыполняет текущие поручения н</w:t>
      </w:r>
      <w:r w:rsidR="00984051">
        <w:rPr>
          <w:szCs w:val="24"/>
        </w:rPr>
        <w:t>ачальника ОО</w:t>
      </w:r>
      <w:r w:rsidR="00984051" w:rsidRPr="00774CD8">
        <w:rPr>
          <w:szCs w:val="24"/>
        </w:rPr>
        <w:t>ПК</w:t>
      </w:r>
      <w:r w:rsidR="00984051">
        <w:rPr>
          <w:szCs w:val="24"/>
        </w:rPr>
        <w:t>;</w:t>
      </w:r>
    </w:p>
    <w:p w:rsidR="00984051" w:rsidRDefault="007F3AE9" w:rsidP="009F0908">
      <w:pPr>
        <w:ind w:firstLine="709"/>
        <w:jc w:val="both"/>
      </w:pPr>
      <w:r>
        <w:t>3.</w:t>
      </w:r>
      <w:r w:rsidR="00984051">
        <w:t>21.</w:t>
      </w:r>
      <w:r w:rsidR="009F0908">
        <w:t> </w:t>
      </w:r>
      <w:r w:rsidR="00984051">
        <w:t>п</w:t>
      </w:r>
      <w:r w:rsidR="00984051" w:rsidRPr="00774CD8">
        <w:t>о поручению начальника О</w:t>
      </w:r>
      <w:r w:rsidR="00984051">
        <w:t>О</w:t>
      </w:r>
      <w:r w:rsidR="00984051" w:rsidRPr="00774CD8">
        <w:t>ПК принимает участие в оформлении документов при привлечении работников к дисциплинарной и материальной ответственности</w:t>
      </w:r>
      <w:r w:rsidR="00984051">
        <w:t>;</w:t>
      </w:r>
    </w:p>
    <w:p w:rsidR="00984051" w:rsidRDefault="007F3AE9" w:rsidP="009F0908">
      <w:pPr>
        <w:pStyle w:val="a4"/>
        <w:ind w:firstLine="709"/>
        <w:rPr>
          <w:szCs w:val="24"/>
        </w:rPr>
      </w:pPr>
      <w:r>
        <w:rPr>
          <w:szCs w:val="24"/>
        </w:rPr>
        <w:t>3</w:t>
      </w:r>
      <w:r w:rsidR="00984051">
        <w:rPr>
          <w:szCs w:val="24"/>
        </w:rPr>
        <w:t>.22.</w:t>
      </w:r>
      <w:r w:rsidR="009F0908">
        <w:rPr>
          <w:szCs w:val="24"/>
        </w:rPr>
        <w:t> </w:t>
      </w:r>
      <w:r w:rsidR="00984051">
        <w:rPr>
          <w:szCs w:val="24"/>
        </w:rPr>
        <w:t>участвует в подготовке отчетных сведений по деятельности отдела, аналитических справок;</w:t>
      </w:r>
    </w:p>
    <w:p w:rsidR="00984051" w:rsidRPr="006A0187" w:rsidRDefault="007F3AE9" w:rsidP="009F0908">
      <w:pPr>
        <w:pStyle w:val="a4"/>
        <w:ind w:firstLine="709"/>
        <w:rPr>
          <w:szCs w:val="24"/>
        </w:rPr>
      </w:pPr>
      <w:r>
        <w:rPr>
          <w:szCs w:val="24"/>
        </w:rPr>
        <w:t>3</w:t>
      </w:r>
      <w:r w:rsidR="00984051">
        <w:rPr>
          <w:szCs w:val="24"/>
        </w:rPr>
        <w:t>.23.</w:t>
      </w:r>
      <w:r w:rsidR="009F0908">
        <w:rPr>
          <w:szCs w:val="24"/>
        </w:rPr>
        <w:t> </w:t>
      </w:r>
      <w:r w:rsidR="00984051">
        <w:rPr>
          <w:szCs w:val="24"/>
        </w:rPr>
        <w:t xml:space="preserve">готовит информационные материалы для </w:t>
      </w:r>
      <w:r w:rsidR="009F0908">
        <w:rPr>
          <w:szCs w:val="24"/>
        </w:rPr>
        <w:t>и</w:t>
      </w:r>
      <w:r w:rsidR="00984051">
        <w:rPr>
          <w:szCs w:val="24"/>
        </w:rPr>
        <w:t>нтернет-сайта Управления;</w:t>
      </w:r>
    </w:p>
    <w:p w:rsidR="00984051" w:rsidRDefault="007F3AE9" w:rsidP="009F0908">
      <w:pPr>
        <w:ind w:firstLine="709"/>
        <w:jc w:val="both"/>
      </w:pPr>
      <w:r>
        <w:t>3</w:t>
      </w:r>
      <w:r w:rsidR="00984051">
        <w:t>.24.</w:t>
      </w:r>
      <w:r w:rsidR="009F0908">
        <w:t> </w:t>
      </w:r>
      <w:r w:rsidR="00984051">
        <w:t>в</w:t>
      </w:r>
      <w:r w:rsidR="00984051" w:rsidRPr="00774CD8">
        <w:t>едет работу по систематизированному учету действующих законодательных нормативных актов, производит отметки об их отмене, изме</w:t>
      </w:r>
      <w:r w:rsidR="00984051">
        <w:t>нениях и дополнениях;</w:t>
      </w:r>
    </w:p>
    <w:p w:rsidR="00984051" w:rsidRPr="00774CD8" w:rsidRDefault="007F3AE9" w:rsidP="009F0908">
      <w:pPr>
        <w:tabs>
          <w:tab w:val="left" w:pos="720"/>
        </w:tabs>
        <w:ind w:firstLine="709"/>
        <w:jc w:val="both"/>
      </w:pPr>
      <w:r>
        <w:t>3</w:t>
      </w:r>
      <w:r w:rsidR="00984051" w:rsidRPr="00306550">
        <w:t>.</w:t>
      </w:r>
      <w:r w:rsidR="00984051">
        <w:t>25</w:t>
      </w:r>
      <w:r w:rsidR="00984051" w:rsidRPr="00306550">
        <w:t>. следит за сохранностью документов, оформляет их в соответствии с установленны</w:t>
      </w:r>
      <w:r w:rsidR="00984051">
        <w:t>м порядком для передачи в архив;</w:t>
      </w:r>
    </w:p>
    <w:p w:rsidR="00984051" w:rsidRPr="00774CD8" w:rsidRDefault="007F3AE9" w:rsidP="009F0908">
      <w:pPr>
        <w:ind w:firstLine="709"/>
        <w:jc w:val="both"/>
      </w:pPr>
      <w:r>
        <w:t>3</w:t>
      </w:r>
      <w:r w:rsidR="00984051">
        <w:t>.26.</w:t>
      </w:r>
      <w:r w:rsidR="009F0908">
        <w:t> </w:t>
      </w:r>
      <w:r w:rsidR="00984051">
        <w:t>п</w:t>
      </w:r>
      <w:r w:rsidR="00984051" w:rsidRPr="00774CD8">
        <w:t>ринимает участие в подготовке справочной документации на основе применения современных информационных техн</w:t>
      </w:r>
      <w:r w:rsidR="00984051">
        <w:t>ологий и вычислительных средств;</w:t>
      </w:r>
    </w:p>
    <w:p w:rsidR="00984051" w:rsidRPr="00774CD8" w:rsidRDefault="007F3AE9" w:rsidP="009F0908">
      <w:pPr>
        <w:ind w:firstLine="709"/>
        <w:jc w:val="both"/>
      </w:pPr>
      <w:r>
        <w:t>3</w:t>
      </w:r>
      <w:r w:rsidR="00984051">
        <w:t>.27</w:t>
      </w:r>
      <w:r w:rsidR="009F0908">
        <w:t>. </w:t>
      </w:r>
      <w:r w:rsidR="00984051">
        <w:t>п</w:t>
      </w:r>
      <w:r w:rsidR="00984051" w:rsidRPr="00774CD8">
        <w:t>остоянно повышает свой профессиональный уровень: участвует в консультационных занятиях и семинарах</w:t>
      </w:r>
      <w:r w:rsidR="00984051">
        <w:t xml:space="preserve"> с целью повышения квалификации;</w:t>
      </w:r>
    </w:p>
    <w:p w:rsidR="00984051" w:rsidRPr="00774CD8" w:rsidRDefault="007F3AE9" w:rsidP="009F0908">
      <w:pPr>
        <w:ind w:firstLine="709"/>
        <w:jc w:val="both"/>
      </w:pPr>
      <w:r>
        <w:t>3</w:t>
      </w:r>
      <w:r w:rsidR="00984051" w:rsidRPr="00774CD8">
        <w:t>.2</w:t>
      </w:r>
      <w:r w:rsidR="00984051">
        <w:t>8</w:t>
      </w:r>
      <w:r w:rsidR="00984051" w:rsidRPr="00774CD8">
        <w:t>.</w:t>
      </w:r>
      <w:r w:rsidR="009F0908">
        <w:t> </w:t>
      </w:r>
      <w:r w:rsidR="00984051">
        <w:t>с</w:t>
      </w:r>
      <w:r w:rsidR="00984051" w:rsidRPr="00774CD8">
        <w:t>облюдает требования по охране труда, технике безопасности, производственной санитарии и противопожарной охране, предусмотренные соответствующими правилами и ин</w:t>
      </w:r>
      <w:r w:rsidR="00984051">
        <w:t>струкциями;</w:t>
      </w:r>
    </w:p>
    <w:p w:rsidR="00984051" w:rsidRDefault="007F3AE9" w:rsidP="009F0908">
      <w:pPr>
        <w:ind w:firstLine="709"/>
        <w:jc w:val="both"/>
      </w:pPr>
      <w:r>
        <w:t>3</w:t>
      </w:r>
      <w:r w:rsidR="00984051">
        <w:t>.29</w:t>
      </w:r>
      <w:r w:rsidR="00984051" w:rsidRPr="00774CD8">
        <w:t>.</w:t>
      </w:r>
      <w:r w:rsidR="009F0908">
        <w:t> </w:t>
      </w:r>
      <w:r w:rsidR="00984051">
        <w:t>э</w:t>
      </w:r>
      <w:r w:rsidR="00984051" w:rsidRPr="00774CD8">
        <w:t>ффективно использует в своей работе технику, аппаратуру и оборудование, экономно и рационально использует материальные ресурсы Управления Рос</w:t>
      </w:r>
      <w:r w:rsidR="00984051">
        <w:t xml:space="preserve">комнадзора </w:t>
      </w:r>
      <w:r w:rsidR="00984051" w:rsidRPr="00774CD8">
        <w:t>по Архангель</w:t>
      </w:r>
      <w:r w:rsidR="00984051">
        <w:t>ской области и Ненецкому округу;</w:t>
      </w:r>
    </w:p>
    <w:p w:rsidR="00984051" w:rsidRDefault="007F3AE9" w:rsidP="009F0908">
      <w:pPr>
        <w:ind w:firstLine="709"/>
        <w:jc w:val="both"/>
      </w:pPr>
      <w:r>
        <w:t>3</w:t>
      </w:r>
      <w:r w:rsidR="00984051">
        <w:t>.30.</w:t>
      </w:r>
      <w:r w:rsidR="009F0908">
        <w:t> </w:t>
      </w:r>
      <w:r w:rsidR="00984051">
        <w:t>государственный гражданский служащий по поручению начальника отдела выполняет обязанности иного гражданского служащего на время его отсутствия.</w:t>
      </w:r>
    </w:p>
    <w:p w:rsidR="005A3B81" w:rsidRPr="00CF785F" w:rsidRDefault="005A3B81" w:rsidP="009F0908">
      <w:pPr>
        <w:ind w:firstLine="709"/>
        <w:jc w:val="both"/>
      </w:pPr>
      <w:r>
        <w:t xml:space="preserve">Государственный гражданский служащий </w:t>
      </w:r>
      <w:r w:rsidRPr="00CF785F">
        <w:t>имеет право:</w:t>
      </w:r>
    </w:p>
    <w:p w:rsidR="005A3B81" w:rsidRPr="00CF785F" w:rsidRDefault="005A3B81" w:rsidP="009F0908">
      <w:pPr>
        <w:ind w:firstLine="709"/>
        <w:jc w:val="both"/>
      </w:pPr>
      <w:r>
        <w:t>3</w:t>
      </w:r>
      <w:r w:rsidRPr="00CF785F">
        <w:t>.</w:t>
      </w:r>
      <w:r>
        <w:t>31</w:t>
      </w:r>
      <w:r w:rsidRPr="00CF785F">
        <w:t>.</w:t>
      </w:r>
      <w:r w:rsidR="009F0908">
        <w:t> </w:t>
      </w:r>
      <w:r w:rsidRPr="00CF785F">
        <w:t>принимать решения в соответств</w:t>
      </w:r>
      <w:r>
        <w:t>ии с должностными обязанностями;</w:t>
      </w:r>
      <w:r w:rsidRPr="00CF785F">
        <w:t xml:space="preserve"> </w:t>
      </w:r>
    </w:p>
    <w:p w:rsidR="005A3B81" w:rsidRDefault="005A3B81" w:rsidP="009F0908">
      <w:pPr>
        <w:pStyle w:val="a6"/>
        <w:spacing w:after="0"/>
        <w:ind w:firstLine="709"/>
        <w:jc w:val="both"/>
      </w:pPr>
      <w:r>
        <w:t>3.32</w:t>
      </w:r>
      <w:r w:rsidRPr="000C2C3F">
        <w:t>.</w:t>
      </w:r>
      <w:r w:rsidR="009F0908">
        <w:t> </w:t>
      </w:r>
      <w:r w:rsidRPr="000C2C3F">
        <w:t>представлять Управление по вопросам, относящимся к его компетенции, готовить проекты приказов по вопро</w:t>
      </w:r>
      <w:r>
        <w:t>сам, входящим в его компетенцию;</w:t>
      </w:r>
    </w:p>
    <w:p w:rsidR="005A3B81" w:rsidRPr="00CF785F" w:rsidRDefault="005A3B81" w:rsidP="009F0908">
      <w:pPr>
        <w:pStyle w:val="a6"/>
        <w:spacing w:after="0"/>
        <w:ind w:firstLine="709"/>
        <w:jc w:val="both"/>
      </w:pPr>
      <w:r>
        <w:t>3.33</w:t>
      </w:r>
      <w:r w:rsidRPr="00CF785F">
        <w:t>.</w:t>
      </w:r>
      <w:r w:rsidR="009F0908">
        <w:t> </w:t>
      </w:r>
      <w:r w:rsidRPr="00CF785F">
        <w:t>знакомиться с проектами решений руководства Управления, ка</w:t>
      </w:r>
      <w:r>
        <w:t>сающимися его деятельности;</w:t>
      </w:r>
    </w:p>
    <w:p w:rsidR="005A3B81" w:rsidRDefault="005A3B81" w:rsidP="009F0908">
      <w:pPr>
        <w:ind w:firstLine="709"/>
        <w:jc w:val="both"/>
      </w:pPr>
      <w:r>
        <w:t>3.34</w:t>
      </w:r>
      <w:r w:rsidRPr="00CF785F">
        <w:t>.</w:t>
      </w:r>
      <w:r w:rsidR="009F0908">
        <w:t> </w:t>
      </w:r>
      <w:r w:rsidRPr="00CF785F">
        <w:t xml:space="preserve">вносить на рассмотрение </w:t>
      </w:r>
      <w:r>
        <w:t xml:space="preserve">начальнику отдела и </w:t>
      </w:r>
      <w:r w:rsidRPr="00CF785F">
        <w:t xml:space="preserve">руководства предложения по улучшению </w:t>
      </w:r>
      <w:r>
        <w:t xml:space="preserve">правовой </w:t>
      </w:r>
      <w:r w:rsidRPr="00CF785F">
        <w:t xml:space="preserve">работы </w:t>
      </w:r>
      <w:r>
        <w:t>деятельности Управления;</w:t>
      </w:r>
    </w:p>
    <w:p w:rsidR="005A3B81" w:rsidRPr="00CF785F" w:rsidRDefault="005A3B81" w:rsidP="009F0908">
      <w:pPr>
        <w:ind w:firstLine="709"/>
        <w:jc w:val="both"/>
      </w:pPr>
      <w:r>
        <w:t>3.35</w:t>
      </w:r>
      <w:r w:rsidR="009F0908">
        <w:t>. </w:t>
      </w:r>
      <w:r w:rsidRPr="00CF785F">
        <w:t>визировать докумен</w:t>
      </w:r>
      <w:r>
        <w:t>ты в пределах своей компетенции;</w:t>
      </w:r>
    </w:p>
    <w:p w:rsidR="005A3B81" w:rsidRPr="00CF785F" w:rsidRDefault="005A3B81" w:rsidP="009F0908">
      <w:pPr>
        <w:ind w:firstLine="709"/>
        <w:jc w:val="both"/>
      </w:pPr>
      <w:r>
        <w:t>3.36</w:t>
      </w:r>
      <w:r w:rsidR="009F0908">
        <w:t>. </w:t>
      </w:r>
      <w:r w:rsidRPr="00CF785F">
        <w:t xml:space="preserve">запрашивать по поручению </w:t>
      </w:r>
      <w:r>
        <w:t xml:space="preserve">начальника отдела </w:t>
      </w:r>
      <w:r w:rsidRPr="00CF785F">
        <w:t>у руководителей структурных подразделений и специалистов Управления информацию и документы, необходимые для выполнения должностных обязанно</w:t>
      </w:r>
      <w:r>
        <w:t>стей;</w:t>
      </w:r>
    </w:p>
    <w:p w:rsidR="005A3B81" w:rsidRPr="00CF785F" w:rsidRDefault="005A3B81" w:rsidP="009F0908">
      <w:pPr>
        <w:ind w:firstLine="709"/>
        <w:jc w:val="both"/>
      </w:pPr>
      <w:r>
        <w:t>3.37</w:t>
      </w:r>
      <w:r w:rsidRPr="00CF785F">
        <w:t>.</w:t>
      </w:r>
      <w:r w:rsidR="009F0908">
        <w:t> </w:t>
      </w:r>
      <w:r w:rsidRPr="00CF785F">
        <w:t xml:space="preserve">вступать во взаимоотношения с подразделениями сторонних учреждений и организаций для решения вопросов, входящих в компетенцию </w:t>
      </w:r>
      <w:r>
        <w:t>специалиста-эксперта ООПК;</w:t>
      </w:r>
    </w:p>
    <w:p w:rsidR="005A3B81" w:rsidRPr="00CF785F" w:rsidRDefault="005A3B81" w:rsidP="009F0908">
      <w:pPr>
        <w:pStyle w:val="a"/>
        <w:numPr>
          <w:ilvl w:val="0"/>
          <w:numId w:val="0"/>
        </w:numPr>
        <w:ind w:firstLine="709"/>
      </w:pPr>
      <w:r>
        <w:t>3</w:t>
      </w:r>
      <w:r w:rsidRPr="00CF785F">
        <w:t>.</w:t>
      </w:r>
      <w:r>
        <w:t>38</w:t>
      </w:r>
      <w:r w:rsidRPr="00CF785F">
        <w:t>.</w:t>
      </w:r>
      <w:r w:rsidR="009F0908">
        <w:t> </w:t>
      </w:r>
      <w:r w:rsidRPr="00CF785F">
        <w:t>пользоваться телефонной, почтовой связью, ведомственным транспортом при вы</w:t>
      </w:r>
      <w:r>
        <w:t>полнении служебных обязанностей.</w:t>
      </w:r>
    </w:p>
    <w:p w:rsidR="005A3B81" w:rsidRPr="00CF785F" w:rsidRDefault="005A3B81" w:rsidP="007F3AE9">
      <w:pPr>
        <w:ind w:firstLine="709"/>
        <w:jc w:val="both"/>
      </w:pPr>
    </w:p>
    <w:sectPr w:rsidR="005A3B81" w:rsidRPr="00CF785F" w:rsidSect="007F3AE9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28F2E8"/>
    <w:lvl w:ilvl="0">
      <w:start w:val="1"/>
      <w:numFmt w:val="bullet"/>
      <w:pStyle w:val="a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84051"/>
    <w:rsid w:val="00065DFF"/>
    <w:rsid w:val="000A6555"/>
    <w:rsid w:val="00145C04"/>
    <w:rsid w:val="001621E5"/>
    <w:rsid w:val="00182031"/>
    <w:rsid w:val="00203E18"/>
    <w:rsid w:val="00241ED1"/>
    <w:rsid w:val="002D3432"/>
    <w:rsid w:val="002F7B00"/>
    <w:rsid w:val="00402D80"/>
    <w:rsid w:val="0043040B"/>
    <w:rsid w:val="004326BE"/>
    <w:rsid w:val="00575BFD"/>
    <w:rsid w:val="005937F4"/>
    <w:rsid w:val="005A3B81"/>
    <w:rsid w:val="005F0CF5"/>
    <w:rsid w:val="006F5CC4"/>
    <w:rsid w:val="00735C15"/>
    <w:rsid w:val="007C5C63"/>
    <w:rsid w:val="007F252D"/>
    <w:rsid w:val="007F3AE9"/>
    <w:rsid w:val="00822194"/>
    <w:rsid w:val="00830249"/>
    <w:rsid w:val="008871B2"/>
    <w:rsid w:val="008A0EEA"/>
    <w:rsid w:val="008A5290"/>
    <w:rsid w:val="008C6A40"/>
    <w:rsid w:val="0091341A"/>
    <w:rsid w:val="00984051"/>
    <w:rsid w:val="009D4920"/>
    <w:rsid w:val="009F0908"/>
    <w:rsid w:val="00A361F4"/>
    <w:rsid w:val="00AE7B48"/>
    <w:rsid w:val="00B2472C"/>
    <w:rsid w:val="00B6375D"/>
    <w:rsid w:val="00BD0B69"/>
    <w:rsid w:val="00BE2308"/>
    <w:rsid w:val="00BF1818"/>
    <w:rsid w:val="00C002D3"/>
    <w:rsid w:val="00C0402C"/>
    <w:rsid w:val="00C041BC"/>
    <w:rsid w:val="00CB2C7A"/>
    <w:rsid w:val="00D1743B"/>
    <w:rsid w:val="00D913CF"/>
    <w:rsid w:val="00DC6EC8"/>
    <w:rsid w:val="00E01B81"/>
    <w:rsid w:val="00E97E5A"/>
    <w:rsid w:val="00F16990"/>
    <w:rsid w:val="00F2081A"/>
    <w:rsid w:val="00F36752"/>
    <w:rsid w:val="00F453E3"/>
    <w:rsid w:val="00F737B7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4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0"/>
    <w:link w:val="a5"/>
    <w:rsid w:val="00984051"/>
    <w:pPr>
      <w:ind w:firstLine="36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rsid w:val="009840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9840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984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984051"/>
    <w:pPr>
      <w:numPr>
        <w:numId w:val="1"/>
      </w:numPr>
      <w:ind w:left="697" w:hanging="357"/>
      <w:jc w:val="both"/>
    </w:pPr>
  </w:style>
  <w:style w:type="paragraph" w:styleId="a6">
    <w:name w:val="Body Text"/>
    <w:basedOn w:val="a0"/>
    <w:link w:val="a7"/>
    <w:rsid w:val="00984051"/>
    <w:pPr>
      <w:spacing w:after="120"/>
    </w:pPr>
  </w:style>
  <w:style w:type="character" w:customStyle="1" w:styleId="a7">
    <w:name w:val="Основной текст Знак"/>
    <w:basedOn w:val="a1"/>
    <w:link w:val="a6"/>
    <w:rsid w:val="0098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98405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840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ulyanov</cp:lastModifiedBy>
  <cp:revision>4</cp:revision>
  <dcterms:created xsi:type="dcterms:W3CDTF">2017-08-08T08:35:00Z</dcterms:created>
  <dcterms:modified xsi:type="dcterms:W3CDTF">2017-08-08T12:47:00Z</dcterms:modified>
</cp:coreProperties>
</file>