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61" w:rsidRDefault="00A36661" w:rsidP="00A36661">
      <w:pPr>
        <w:jc w:val="center"/>
        <w:rPr>
          <w:b/>
          <w:sz w:val="28"/>
        </w:rPr>
      </w:pPr>
      <w:r>
        <w:rPr>
          <w:b/>
          <w:sz w:val="28"/>
        </w:rPr>
        <w:t>Выписка из протокола  з</w:t>
      </w:r>
      <w:r w:rsidRPr="00446296">
        <w:rPr>
          <w:b/>
          <w:sz w:val="28"/>
        </w:rPr>
        <w:t>аседани</w:t>
      </w:r>
      <w:r>
        <w:rPr>
          <w:b/>
          <w:sz w:val="28"/>
        </w:rPr>
        <w:t>я</w:t>
      </w:r>
      <w:r w:rsidRPr="00446296">
        <w:rPr>
          <w:b/>
          <w:sz w:val="28"/>
        </w:rPr>
        <w:t xml:space="preserve"> </w:t>
      </w:r>
    </w:p>
    <w:p w:rsidR="00A36661" w:rsidRDefault="00A36661" w:rsidP="00A36661">
      <w:pPr>
        <w:jc w:val="center"/>
        <w:rPr>
          <w:b/>
          <w:sz w:val="16"/>
          <w:szCs w:val="16"/>
        </w:rPr>
      </w:pPr>
      <w:r w:rsidRPr="00446296">
        <w:rPr>
          <w:b/>
          <w:sz w:val="28"/>
        </w:rPr>
        <w:t>Комиссии</w:t>
      </w:r>
      <w:r w:rsidRPr="00ED12C6">
        <w:rPr>
          <w:b/>
          <w:sz w:val="28"/>
          <w:szCs w:val="28"/>
        </w:rPr>
        <w:t xml:space="preserve"> </w:t>
      </w:r>
      <w:r w:rsidRPr="00446296">
        <w:rPr>
          <w:b/>
          <w:sz w:val="28"/>
          <w:szCs w:val="28"/>
        </w:rPr>
        <w:t>Управления Федеральной службы по надзору</w:t>
      </w:r>
      <w:r>
        <w:rPr>
          <w:b/>
          <w:sz w:val="28"/>
          <w:szCs w:val="28"/>
        </w:rPr>
        <w:t xml:space="preserve"> </w:t>
      </w:r>
      <w:r w:rsidRPr="00446296">
        <w:rPr>
          <w:b/>
          <w:sz w:val="28"/>
          <w:szCs w:val="28"/>
        </w:rPr>
        <w:t xml:space="preserve">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 xml:space="preserve">Архангельской области и Ненецкому автономному округу </w:t>
      </w:r>
      <w:r w:rsidRPr="00446296">
        <w:rPr>
          <w:b/>
          <w:sz w:val="28"/>
          <w:szCs w:val="28"/>
        </w:rPr>
        <w:t>по соблюдению требований к служебному поведению государственных гражданских служащих и урег</w:t>
      </w:r>
      <w:r>
        <w:rPr>
          <w:b/>
          <w:sz w:val="28"/>
          <w:szCs w:val="28"/>
        </w:rPr>
        <w:t>у</w:t>
      </w:r>
      <w:r w:rsidR="00326B8B">
        <w:rPr>
          <w:b/>
          <w:sz w:val="28"/>
          <w:szCs w:val="28"/>
        </w:rPr>
        <w:t>лированию конфликта интересов 16</w:t>
      </w:r>
      <w:r>
        <w:rPr>
          <w:b/>
          <w:sz w:val="28"/>
          <w:szCs w:val="28"/>
        </w:rPr>
        <w:t xml:space="preserve"> января 201</w:t>
      </w:r>
      <w:r w:rsidR="00326B8B">
        <w:rPr>
          <w:b/>
          <w:sz w:val="28"/>
          <w:szCs w:val="28"/>
        </w:rPr>
        <w:t>5</w:t>
      </w:r>
      <w:r w:rsidRPr="0051533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  <w:u w:val="single"/>
        </w:rPr>
        <w:t xml:space="preserve"> </w:t>
      </w:r>
      <w:r w:rsidRPr="002923B4">
        <w:rPr>
          <w:b/>
          <w:sz w:val="28"/>
          <w:szCs w:val="28"/>
        </w:rPr>
        <w:t xml:space="preserve">      </w:t>
      </w:r>
    </w:p>
    <w:p w:rsidR="00AE7B48" w:rsidRDefault="00AE7B48"/>
    <w:p w:rsidR="00A36661" w:rsidRDefault="00A36661"/>
    <w:p w:rsidR="00A36661" w:rsidRPr="00A36661" w:rsidRDefault="00A36661" w:rsidP="00A366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326B8B" w:rsidRPr="00326B8B" w:rsidRDefault="00326B8B" w:rsidP="00326B8B">
      <w:pPr>
        <w:pStyle w:val="a3"/>
        <w:numPr>
          <w:ilvl w:val="0"/>
          <w:numId w:val="1"/>
        </w:numPr>
        <w:tabs>
          <w:tab w:val="clear" w:pos="1755"/>
          <w:tab w:val="left" w:pos="0"/>
        </w:tabs>
        <w:spacing w:line="276" w:lineRule="auto"/>
        <w:ind w:left="0" w:firstLine="851"/>
        <w:jc w:val="both"/>
        <w:rPr>
          <w:sz w:val="28"/>
        </w:rPr>
      </w:pPr>
      <w:proofErr w:type="gramStart"/>
      <w:r w:rsidRPr="00326B8B">
        <w:rPr>
          <w:sz w:val="28"/>
          <w:szCs w:val="28"/>
        </w:rPr>
        <w:t>Рассмотрение уведомления гражданского служащего о возможности возникновения конфликта интересов в св</w:t>
      </w:r>
      <w:r>
        <w:rPr>
          <w:sz w:val="28"/>
          <w:szCs w:val="28"/>
        </w:rPr>
        <w:t xml:space="preserve">язи с осуществлением полномочий, </w:t>
      </w:r>
      <w:r w:rsidRPr="00326B8B">
        <w:rPr>
          <w:sz w:val="28"/>
        </w:rPr>
        <w:t>направленного представителю нанимателя в соответствии с требованиями законодательства Российской Федерации об урегулировании конфликта интересов (статья 19 Федерального закона от 27.07.2004 № 79-ФЗ «О государственной гражданской службе Российской Федерации», статья 11 Федерального закона Российской Федерации от 25.12.2008 № 273-ФЗ</w:t>
      </w:r>
      <w:r>
        <w:rPr>
          <w:sz w:val="28"/>
        </w:rPr>
        <w:t xml:space="preserve"> </w:t>
      </w:r>
      <w:r w:rsidRPr="00326B8B">
        <w:rPr>
          <w:sz w:val="28"/>
        </w:rPr>
        <w:t>«О противодействии коррупции»), и представленного руководителем Управления на основании подпункта</w:t>
      </w:r>
      <w:proofErr w:type="gramEnd"/>
      <w:r w:rsidRPr="00326B8B">
        <w:rPr>
          <w:sz w:val="28"/>
        </w:rPr>
        <w:t xml:space="preserve"> «</w:t>
      </w:r>
      <w:proofErr w:type="gramStart"/>
      <w:r w:rsidRPr="00326B8B">
        <w:rPr>
          <w:sz w:val="28"/>
        </w:rPr>
        <w:t xml:space="preserve">в» пункта 16 Положения </w:t>
      </w:r>
      <w:r w:rsidRPr="00326B8B">
        <w:rPr>
          <w:sz w:val="28"/>
          <w:szCs w:val="28"/>
        </w:rPr>
        <w:t>о комиссиях по соблюдению требований к служебному поведению, утвержденного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в Комиссию по соблюдению требований к служебному поведению федеральных государственных гражданских служащих Управления Роскомнадзора по Архангельской области и Ненецкому автономному округу и урегулированию конфликта интересов</w:t>
      </w:r>
      <w:proofErr w:type="gramEnd"/>
      <w:r w:rsidRPr="00326B8B">
        <w:rPr>
          <w:sz w:val="28"/>
          <w:szCs w:val="28"/>
        </w:rPr>
        <w:t xml:space="preserve"> (далее - Комиссия)</w:t>
      </w:r>
      <w:r w:rsidRPr="00326B8B">
        <w:rPr>
          <w:sz w:val="28"/>
        </w:rPr>
        <w:t>.</w:t>
      </w:r>
    </w:p>
    <w:p w:rsidR="00326B8B" w:rsidRDefault="00326B8B" w:rsidP="00326B8B">
      <w:pPr>
        <w:pStyle w:val="a3"/>
        <w:numPr>
          <w:ilvl w:val="0"/>
          <w:numId w:val="1"/>
        </w:numPr>
        <w:tabs>
          <w:tab w:val="clear" w:pos="1755"/>
          <w:tab w:val="left" w:pos="0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326B8B">
        <w:rPr>
          <w:sz w:val="28"/>
        </w:rPr>
        <w:t xml:space="preserve">Подведение итогов деятельности Комиссии </w:t>
      </w:r>
      <w:r w:rsidRPr="00326B8B">
        <w:rPr>
          <w:bCs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326B8B">
        <w:rPr>
          <w:sz w:val="28"/>
        </w:rPr>
        <w:t xml:space="preserve"> в 2014 году; о</w:t>
      </w:r>
      <w:r w:rsidRPr="00326B8B">
        <w:rPr>
          <w:sz w:val="28"/>
          <w:szCs w:val="28"/>
        </w:rPr>
        <w:t xml:space="preserve">бсуждение и утверждение </w:t>
      </w:r>
      <w:proofErr w:type="gramStart"/>
      <w:r w:rsidRPr="00326B8B">
        <w:rPr>
          <w:sz w:val="28"/>
          <w:szCs w:val="28"/>
        </w:rPr>
        <w:t>Плана работы Комиссии</w:t>
      </w:r>
      <w:r w:rsidRPr="00326B8B">
        <w:rPr>
          <w:bCs/>
          <w:sz w:val="28"/>
          <w:szCs w:val="28"/>
        </w:rPr>
        <w:t xml:space="preserve"> Управления Федеральной службы</w:t>
      </w:r>
      <w:proofErr w:type="gramEnd"/>
      <w:r w:rsidRPr="00326B8B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 по Архангельской области и 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 на 2015 год. </w:t>
      </w:r>
    </w:p>
    <w:p w:rsidR="00A36661" w:rsidRDefault="00326B8B" w:rsidP="00326B8B">
      <w:pPr>
        <w:pStyle w:val="a3"/>
        <w:tabs>
          <w:tab w:val="left" w:pos="0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</w:t>
      </w:r>
      <w:r w:rsidRPr="00326B8B">
        <w:rPr>
          <w:sz w:val="28"/>
          <w:szCs w:val="28"/>
        </w:rPr>
        <w:t>седание Комиссии по первому вопросу проведено в присутствии государственного гражданского служащего</w:t>
      </w:r>
      <w:r>
        <w:rPr>
          <w:sz w:val="28"/>
          <w:szCs w:val="28"/>
        </w:rPr>
        <w:t>,</w:t>
      </w:r>
      <w:r w:rsidRPr="00326B8B">
        <w:rPr>
          <w:sz w:val="28"/>
          <w:szCs w:val="28"/>
        </w:rPr>
        <w:t xml:space="preserve"> в отношении которого рассматривается вопрос о соблюдении требований об урегулировании конфликта интересов.</w:t>
      </w:r>
    </w:p>
    <w:p w:rsidR="00A36661" w:rsidRDefault="00326B8B" w:rsidP="00A3666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26B8B" w:rsidRPr="00C95B9B" w:rsidRDefault="00A36661" w:rsidP="00326B8B">
      <w:pPr>
        <w:pStyle w:val="a3"/>
        <w:spacing w:line="276" w:lineRule="auto"/>
        <w:ind w:left="0" w:firstLine="709"/>
        <w:jc w:val="both"/>
        <w:rPr>
          <w:sz w:val="28"/>
        </w:rPr>
      </w:pPr>
      <w:r w:rsidRPr="00D853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26B8B">
        <w:rPr>
          <w:sz w:val="28"/>
          <w:szCs w:val="28"/>
        </w:rPr>
        <w:t xml:space="preserve"> </w:t>
      </w:r>
      <w:r w:rsidR="00326B8B" w:rsidRPr="00C95B9B">
        <w:rPr>
          <w:sz w:val="28"/>
          <w:szCs w:val="28"/>
        </w:rPr>
        <w:t>Представителем нанимателя, руководителем Управления, в Комиссию направлен</w:t>
      </w:r>
      <w:r w:rsidR="00326B8B">
        <w:rPr>
          <w:sz w:val="28"/>
          <w:szCs w:val="28"/>
        </w:rPr>
        <w:t>о</w:t>
      </w:r>
      <w:r w:rsidR="00326B8B" w:rsidRPr="00C95B9B">
        <w:rPr>
          <w:sz w:val="28"/>
          <w:szCs w:val="28"/>
        </w:rPr>
        <w:t xml:space="preserve"> уведомлени</w:t>
      </w:r>
      <w:r w:rsidR="00326B8B">
        <w:rPr>
          <w:sz w:val="28"/>
          <w:szCs w:val="28"/>
        </w:rPr>
        <w:t>е</w:t>
      </w:r>
      <w:r w:rsidR="00326B8B" w:rsidRPr="00C95B9B">
        <w:rPr>
          <w:sz w:val="28"/>
          <w:szCs w:val="28"/>
        </w:rPr>
        <w:t xml:space="preserve"> о возможном возникновении конфликта интересов гражданского служащего</w:t>
      </w:r>
      <w:r w:rsidR="00326B8B">
        <w:rPr>
          <w:sz w:val="28"/>
          <w:szCs w:val="28"/>
        </w:rPr>
        <w:t>,</w:t>
      </w:r>
      <w:r w:rsidR="00326B8B" w:rsidRPr="00C95B9B">
        <w:rPr>
          <w:sz w:val="28"/>
          <w:szCs w:val="28"/>
        </w:rPr>
        <w:t xml:space="preserve"> </w:t>
      </w:r>
      <w:r w:rsidR="00326B8B">
        <w:rPr>
          <w:sz w:val="28"/>
          <w:szCs w:val="28"/>
        </w:rPr>
        <w:t>направлен</w:t>
      </w:r>
      <w:r w:rsidR="00326B8B" w:rsidRPr="00C95B9B">
        <w:rPr>
          <w:sz w:val="28"/>
          <w:szCs w:val="28"/>
        </w:rPr>
        <w:t xml:space="preserve">ного в целях </w:t>
      </w:r>
      <w:proofErr w:type="gramStart"/>
      <w:r w:rsidR="00326B8B" w:rsidRPr="00C95B9B">
        <w:rPr>
          <w:sz w:val="28"/>
          <w:szCs w:val="28"/>
        </w:rPr>
        <w:t xml:space="preserve">уточнения </w:t>
      </w:r>
      <w:r w:rsidR="00326B8B" w:rsidRPr="00C95B9B">
        <w:rPr>
          <w:sz w:val="28"/>
        </w:rPr>
        <w:t>возможности возникновения конфликта инте</w:t>
      </w:r>
      <w:r w:rsidR="00326B8B">
        <w:rPr>
          <w:sz w:val="28"/>
        </w:rPr>
        <w:t>ресов</w:t>
      </w:r>
      <w:proofErr w:type="gramEnd"/>
      <w:r w:rsidR="00326B8B">
        <w:rPr>
          <w:sz w:val="28"/>
        </w:rPr>
        <w:t xml:space="preserve"> в случае </w:t>
      </w:r>
      <w:r w:rsidR="00326B8B" w:rsidRPr="00C95B9B">
        <w:rPr>
          <w:sz w:val="28"/>
        </w:rPr>
        <w:t xml:space="preserve">непосредственного участия </w:t>
      </w:r>
      <w:r w:rsidR="00326B8B">
        <w:rPr>
          <w:sz w:val="28"/>
        </w:rPr>
        <w:t xml:space="preserve">гражданского служащего </w:t>
      </w:r>
      <w:r w:rsidR="00326B8B" w:rsidRPr="00C95B9B">
        <w:rPr>
          <w:sz w:val="28"/>
        </w:rPr>
        <w:t xml:space="preserve">в контрольно-надзорных мероприятиях в отношении </w:t>
      </w:r>
      <w:r w:rsidR="00BA443E">
        <w:rPr>
          <w:sz w:val="28"/>
        </w:rPr>
        <w:t xml:space="preserve">            </w:t>
      </w:r>
      <w:r w:rsidR="00326B8B">
        <w:rPr>
          <w:sz w:val="28"/>
        </w:rPr>
        <w:t>ОАО «Ростелеком»</w:t>
      </w:r>
      <w:r w:rsidR="00BA443E">
        <w:rPr>
          <w:sz w:val="28"/>
        </w:rPr>
        <w:t xml:space="preserve"> в связи с тем, что близкий родственник осуществляет деятельность в подконтрольной организации</w:t>
      </w:r>
      <w:r w:rsidR="00FF65B2">
        <w:rPr>
          <w:sz w:val="28"/>
        </w:rPr>
        <w:t>.</w:t>
      </w:r>
      <w:r w:rsidR="00326B8B" w:rsidRPr="00C95B9B">
        <w:rPr>
          <w:sz w:val="28"/>
          <w:szCs w:val="28"/>
        </w:rPr>
        <w:t xml:space="preserve"> Уведомление зарегистрировано за номером </w:t>
      </w:r>
      <w:r w:rsidR="00326B8B">
        <w:rPr>
          <w:sz w:val="28"/>
          <w:szCs w:val="28"/>
        </w:rPr>
        <w:t xml:space="preserve">1 </w:t>
      </w:r>
      <w:r w:rsidR="00326B8B" w:rsidRPr="00C95B9B">
        <w:rPr>
          <w:sz w:val="28"/>
          <w:szCs w:val="28"/>
        </w:rPr>
        <w:t xml:space="preserve">от </w:t>
      </w:r>
      <w:r w:rsidR="00326B8B">
        <w:rPr>
          <w:sz w:val="28"/>
          <w:szCs w:val="28"/>
        </w:rPr>
        <w:t>12</w:t>
      </w:r>
      <w:r w:rsidR="00326B8B" w:rsidRPr="00C95B9B">
        <w:rPr>
          <w:sz w:val="28"/>
          <w:szCs w:val="28"/>
        </w:rPr>
        <w:t>.</w:t>
      </w:r>
      <w:r w:rsidR="00326B8B">
        <w:rPr>
          <w:sz w:val="28"/>
          <w:szCs w:val="28"/>
        </w:rPr>
        <w:t>01</w:t>
      </w:r>
      <w:r w:rsidR="00326B8B" w:rsidRPr="00C95B9B">
        <w:rPr>
          <w:sz w:val="28"/>
          <w:szCs w:val="28"/>
        </w:rPr>
        <w:t>.201</w:t>
      </w:r>
      <w:r w:rsidR="00326B8B">
        <w:rPr>
          <w:sz w:val="28"/>
          <w:szCs w:val="28"/>
        </w:rPr>
        <w:t>5</w:t>
      </w:r>
      <w:r w:rsidR="00326B8B" w:rsidRPr="00C95B9B">
        <w:rPr>
          <w:sz w:val="28"/>
          <w:szCs w:val="28"/>
        </w:rPr>
        <w:t xml:space="preserve"> в журнале учета уведомлений государственных гражданских служащих о возникновении конфликта интересов, </w:t>
      </w:r>
      <w:r w:rsidR="00326B8B">
        <w:rPr>
          <w:sz w:val="28"/>
          <w:szCs w:val="28"/>
        </w:rPr>
        <w:t xml:space="preserve">по </w:t>
      </w:r>
      <w:r w:rsidR="00326B8B" w:rsidRPr="00C95B9B">
        <w:rPr>
          <w:sz w:val="28"/>
        </w:rPr>
        <w:t>решени</w:t>
      </w:r>
      <w:r w:rsidR="00326B8B">
        <w:rPr>
          <w:sz w:val="28"/>
        </w:rPr>
        <w:t>ю</w:t>
      </w:r>
      <w:r w:rsidR="00326B8B" w:rsidRPr="00C95B9B">
        <w:rPr>
          <w:sz w:val="28"/>
        </w:rPr>
        <w:t xml:space="preserve"> руководителя Управления </w:t>
      </w:r>
      <w:r w:rsidR="00326B8B">
        <w:rPr>
          <w:sz w:val="28"/>
        </w:rPr>
        <w:t xml:space="preserve">уведомление представлено для рассмотрения и принятия решения о возможности возникновения конфликта интересов в Комиссию. </w:t>
      </w:r>
    </w:p>
    <w:p w:rsidR="00326B8B" w:rsidRPr="00C95B9B" w:rsidRDefault="00326B8B" w:rsidP="00326B8B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C95B9B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рассмотрены: уведомление гражданского служащего, список родственников сотрудника, д</w:t>
      </w:r>
      <w:r w:rsidRPr="00C95B9B">
        <w:rPr>
          <w:sz w:val="28"/>
          <w:szCs w:val="28"/>
        </w:rPr>
        <w:t xml:space="preserve">олжностной регламент </w:t>
      </w:r>
      <w:r>
        <w:rPr>
          <w:sz w:val="28"/>
          <w:szCs w:val="28"/>
        </w:rPr>
        <w:t xml:space="preserve"> гражданского служащего</w:t>
      </w:r>
      <w:r w:rsidRPr="00C95B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заслушаны </w:t>
      </w:r>
      <w:r w:rsidRPr="00C95B9B">
        <w:rPr>
          <w:sz w:val="28"/>
          <w:szCs w:val="28"/>
        </w:rPr>
        <w:t xml:space="preserve">мнения членов комиссии и приглашенных государственных гражданских служащих. </w:t>
      </w:r>
    </w:p>
    <w:p w:rsidR="00BA443E" w:rsidRDefault="00BA443E" w:rsidP="00BA443E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>Ч</w:t>
      </w:r>
      <w:r>
        <w:rPr>
          <w:sz w:val="28"/>
          <w:szCs w:val="28"/>
        </w:rPr>
        <w:t xml:space="preserve">ленами комиссии отмечено, что гражданским служащим соблюдены требования к служебному поведению и урегулированию конфликта интересов, в целях предупреждения возможного возникновения конфликта интересов, а также   соблюдения ограничений гражданским служащим, рекомендовано не привлекать гражданского служащего к </w:t>
      </w:r>
      <w:r w:rsidRPr="00F8358F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F8358F">
        <w:rPr>
          <w:sz w:val="28"/>
          <w:szCs w:val="28"/>
        </w:rPr>
        <w:t xml:space="preserve"> плановых и внеплановых, выездных и документарных мероприятий по государственному контролю (надзору) в области защиты прав субъектов персональных данных и в сфере информационных технологий, а также</w:t>
      </w:r>
      <w:proofErr w:type="gramEnd"/>
      <w:r w:rsidRPr="00F8358F">
        <w:rPr>
          <w:sz w:val="28"/>
          <w:szCs w:val="28"/>
        </w:rPr>
        <w:t xml:space="preserve"> не привлекать к разрешительной и регистрационной деятельности, работе в приемочных комиссиях по вводу в эксплуатацию сооружений связи, к рассмотрению писем, заявлений, обращений и жалоб по вопросам соблюдения законодательства в указанных сферах д</w:t>
      </w:r>
      <w:r w:rsidR="00FF65B2">
        <w:rPr>
          <w:sz w:val="28"/>
          <w:szCs w:val="28"/>
        </w:rPr>
        <w:t>еятельности  области</w:t>
      </w:r>
      <w:r w:rsidR="00FF65B2" w:rsidRPr="00FF65B2">
        <w:rPr>
          <w:sz w:val="28"/>
          <w:szCs w:val="28"/>
        </w:rPr>
        <w:t xml:space="preserve"> </w:t>
      </w:r>
      <w:r w:rsidR="00FF65B2" w:rsidRPr="00F8358F">
        <w:rPr>
          <w:sz w:val="28"/>
          <w:szCs w:val="28"/>
        </w:rPr>
        <w:t>в отношении</w:t>
      </w:r>
      <w:r w:rsidR="00FF65B2">
        <w:rPr>
          <w:sz w:val="28"/>
          <w:szCs w:val="28"/>
        </w:rPr>
        <w:t xml:space="preserve"> подконтрольной организации</w:t>
      </w:r>
      <w:r w:rsidRPr="00F8358F">
        <w:rPr>
          <w:sz w:val="28"/>
          <w:szCs w:val="28"/>
        </w:rPr>
        <w:t>.</w:t>
      </w:r>
    </w:p>
    <w:p w:rsidR="00BA443E" w:rsidRPr="001D7CF1" w:rsidRDefault="00BA443E" w:rsidP="00BA443E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1D7CF1">
        <w:rPr>
          <w:sz w:val="28"/>
          <w:szCs w:val="28"/>
        </w:rPr>
        <w:t>Подведены итоги выполнения Плана  работы комиссии по соблюдению требований к служебному поведению федеральных государственных гражданских служащих Управления Роскомнадзора по Архангельской области и Ненецкому автономному округу и урегулированию конфликта интересов на 2014 год, отмечено, что работа по противодействию коррупции среди гражданских служащих в Управлении проводится в постоянном режиме, требования антикоррупционного законодательства выполняются в полном объеме.</w:t>
      </w:r>
      <w:proofErr w:type="gramEnd"/>
    </w:p>
    <w:p w:rsidR="00A36661" w:rsidRDefault="00BA443E" w:rsidP="00BA443E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0B29">
        <w:rPr>
          <w:sz w:val="28"/>
          <w:szCs w:val="28"/>
        </w:rPr>
        <w:t>На обсуждение членам Комиссии представлен проект Плана  работы комиссии по соблюдению требований к служебному поведению федеральных государственных гражданских служащих Управления Роскомнадзора по Архангельской области и Ненецкому автономному округу и урегулированию конфликта интересов на 201</w:t>
      </w:r>
      <w:r>
        <w:rPr>
          <w:sz w:val="28"/>
          <w:szCs w:val="28"/>
        </w:rPr>
        <w:t>5</w:t>
      </w:r>
      <w:r w:rsidRPr="00BA0B29">
        <w:rPr>
          <w:sz w:val="28"/>
          <w:szCs w:val="28"/>
        </w:rPr>
        <w:t xml:space="preserve"> год, подробно обсуждены пункты проекта Плана, представленного. Членами Комиссии по результатам обсуждения предложено принять План работы комиссии, итоги выполнения утвержденного Плана рассмотреть на заседании Комиссии в 1 квартале 201</w:t>
      </w:r>
      <w:r>
        <w:rPr>
          <w:sz w:val="28"/>
          <w:szCs w:val="28"/>
        </w:rPr>
        <w:t>6</w:t>
      </w:r>
      <w:r w:rsidRPr="00BA0B29">
        <w:rPr>
          <w:sz w:val="28"/>
          <w:szCs w:val="28"/>
        </w:rPr>
        <w:t xml:space="preserve"> года.</w:t>
      </w:r>
    </w:p>
    <w:p w:rsidR="00A36661" w:rsidRPr="002D539B" w:rsidRDefault="00BA443E" w:rsidP="00A366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661" w:rsidRDefault="00A36661" w:rsidP="00A36661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A36661" w:rsidRPr="00371A75" w:rsidRDefault="00A36661" w:rsidP="00A3666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775606">
        <w:rPr>
          <w:sz w:val="28"/>
          <w:szCs w:val="28"/>
        </w:rPr>
        <w:tab/>
      </w:r>
      <w:r w:rsidRPr="00371A75">
        <w:rPr>
          <w:b/>
          <w:sz w:val="28"/>
          <w:szCs w:val="28"/>
          <w:u w:val="single"/>
        </w:rPr>
        <w:t>РЕШИЛИ:</w:t>
      </w:r>
    </w:p>
    <w:p w:rsidR="00BA443E" w:rsidRDefault="00BA443E" w:rsidP="00BA443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«а» пункта 16  Положения, а также  </w:t>
      </w:r>
      <w:r w:rsidRPr="00424386">
        <w:rPr>
          <w:sz w:val="28"/>
          <w:szCs w:val="28"/>
        </w:rPr>
        <w:t>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</w:t>
      </w:r>
      <w:r>
        <w:rPr>
          <w:sz w:val="28"/>
          <w:szCs w:val="28"/>
        </w:rPr>
        <w:t>гулированию конфликта интересов</w:t>
      </w:r>
      <w:r w:rsidRPr="00424386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утвержденного </w:t>
      </w:r>
      <w:r w:rsidRPr="0042438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24386">
        <w:rPr>
          <w:sz w:val="28"/>
          <w:szCs w:val="28"/>
        </w:rPr>
        <w:t xml:space="preserve"> Роскомнадзора от 29.03.2012 № 260</w:t>
      </w:r>
      <w:r>
        <w:rPr>
          <w:sz w:val="28"/>
          <w:szCs w:val="28"/>
        </w:rPr>
        <w:t>:</w:t>
      </w:r>
    </w:p>
    <w:p w:rsidR="00BA443E" w:rsidRDefault="00BA443E" w:rsidP="00BA443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гражданским служащим соблюдены требования к служебному поведению и урегулированию конфликта интересов. </w:t>
      </w:r>
    </w:p>
    <w:p w:rsidR="00BA443E" w:rsidRDefault="00BA443E" w:rsidP="00BA44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Рекомендовать руководителю Управления не задействовать гражданского служащего в исполнении полномочий по контролю (надзору) в установленных сферах деятельности в отношении подконтрольной организации. </w:t>
      </w:r>
    </w:p>
    <w:p w:rsidR="00BA443E" w:rsidRDefault="00BA443E" w:rsidP="00BA443E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3. Принять за основу проект Плана работы Комиссии </w:t>
      </w:r>
      <w:r w:rsidRPr="0059500C">
        <w:rPr>
          <w:bCs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rPr>
          <w:sz w:val="28"/>
          <w:szCs w:val="28"/>
        </w:rPr>
        <w:t>на 2015</w:t>
      </w:r>
      <w:r w:rsidR="00FF65B2">
        <w:rPr>
          <w:sz w:val="28"/>
          <w:szCs w:val="28"/>
        </w:rPr>
        <w:t xml:space="preserve"> год.</w:t>
      </w:r>
    </w:p>
    <w:p w:rsidR="00FF65B2" w:rsidRDefault="00FF65B2" w:rsidP="00A36661">
      <w:pPr>
        <w:spacing w:before="120" w:line="276" w:lineRule="auto"/>
        <w:rPr>
          <w:sz w:val="28"/>
          <w:szCs w:val="28"/>
        </w:rPr>
      </w:pPr>
    </w:p>
    <w:p w:rsidR="00FF65B2" w:rsidRDefault="00FF65B2" w:rsidP="00A36661">
      <w:pPr>
        <w:spacing w:before="120" w:line="276" w:lineRule="auto"/>
        <w:rPr>
          <w:sz w:val="28"/>
          <w:szCs w:val="28"/>
        </w:rPr>
      </w:pPr>
    </w:p>
    <w:p w:rsidR="00A36661" w:rsidRDefault="00A36661" w:rsidP="00A36661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               Т.Б. Андрякова</w:t>
      </w:r>
    </w:p>
    <w:p w:rsidR="00A36661" w:rsidRDefault="00A36661" w:rsidP="00A36661">
      <w:pPr>
        <w:spacing w:line="276" w:lineRule="auto"/>
      </w:pPr>
    </w:p>
    <w:sectPr w:rsidR="00A36661" w:rsidSect="00A36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2A2"/>
    <w:multiLevelType w:val="hybridMultilevel"/>
    <w:tmpl w:val="9ED49C8C"/>
    <w:lvl w:ilvl="0" w:tplc="21F04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B778C"/>
    <w:multiLevelType w:val="hybridMultilevel"/>
    <w:tmpl w:val="4C1AD2DC"/>
    <w:lvl w:ilvl="0" w:tplc="775ED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F16702"/>
    <w:multiLevelType w:val="hybridMultilevel"/>
    <w:tmpl w:val="ADB23B62"/>
    <w:lvl w:ilvl="0" w:tplc="44D0511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36661"/>
    <w:rsid w:val="00065DFF"/>
    <w:rsid w:val="000A6555"/>
    <w:rsid w:val="000E050C"/>
    <w:rsid w:val="00145C04"/>
    <w:rsid w:val="00182031"/>
    <w:rsid w:val="00203E18"/>
    <w:rsid w:val="00241ED1"/>
    <w:rsid w:val="002F7B00"/>
    <w:rsid w:val="00326B8B"/>
    <w:rsid w:val="00402D80"/>
    <w:rsid w:val="004326BE"/>
    <w:rsid w:val="00575BFD"/>
    <w:rsid w:val="005937F4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81152"/>
    <w:rsid w:val="009D4920"/>
    <w:rsid w:val="00A361F4"/>
    <w:rsid w:val="00A36661"/>
    <w:rsid w:val="00AE7B48"/>
    <w:rsid w:val="00B2472C"/>
    <w:rsid w:val="00B6375D"/>
    <w:rsid w:val="00BA443E"/>
    <w:rsid w:val="00BD0B69"/>
    <w:rsid w:val="00BE2308"/>
    <w:rsid w:val="00C0402C"/>
    <w:rsid w:val="00C041BC"/>
    <w:rsid w:val="00CB2C7A"/>
    <w:rsid w:val="00D1743B"/>
    <w:rsid w:val="00DC6EC8"/>
    <w:rsid w:val="00E01B81"/>
    <w:rsid w:val="00E44FF0"/>
    <w:rsid w:val="00F16990"/>
    <w:rsid w:val="00F17B26"/>
    <w:rsid w:val="00F2081A"/>
    <w:rsid w:val="00F36752"/>
    <w:rsid w:val="00F453E3"/>
    <w:rsid w:val="00FB3DAC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2</cp:revision>
  <dcterms:created xsi:type="dcterms:W3CDTF">2015-01-20T14:53:00Z</dcterms:created>
  <dcterms:modified xsi:type="dcterms:W3CDTF">2015-01-20T14:53:00Z</dcterms:modified>
</cp:coreProperties>
</file>