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61" w:rsidRDefault="00A36661" w:rsidP="00A36661">
      <w:pPr>
        <w:jc w:val="center"/>
        <w:rPr>
          <w:b/>
          <w:sz w:val="28"/>
        </w:rPr>
      </w:pPr>
      <w:r>
        <w:rPr>
          <w:b/>
          <w:sz w:val="28"/>
        </w:rPr>
        <w:t>Выписка из протокола  з</w:t>
      </w:r>
      <w:r w:rsidRPr="00446296">
        <w:rPr>
          <w:b/>
          <w:sz w:val="28"/>
        </w:rPr>
        <w:t>аседани</w:t>
      </w:r>
      <w:r>
        <w:rPr>
          <w:b/>
          <w:sz w:val="28"/>
        </w:rPr>
        <w:t>я</w:t>
      </w:r>
      <w:r w:rsidRPr="00446296">
        <w:rPr>
          <w:b/>
          <w:sz w:val="28"/>
        </w:rPr>
        <w:t xml:space="preserve"> </w:t>
      </w:r>
    </w:p>
    <w:p w:rsidR="00A36661" w:rsidRDefault="00A36661" w:rsidP="00A36661">
      <w:pPr>
        <w:jc w:val="center"/>
        <w:rPr>
          <w:b/>
          <w:sz w:val="16"/>
          <w:szCs w:val="16"/>
        </w:rPr>
      </w:pPr>
      <w:r w:rsidRPr="00446296">
        <w:rPr>
          <w:b/>
          <w:sz w:val="28"/>
        </w:rPr>
        <w:t>Комиссии</w:t>
      </w:r>
      <w:r w:rsidRPr="00ED12C6">
        <w:rPr>
          <w:b/>
          <w:sz w:val="28"/>
          <w:szCs w:val="28"/>
        </w:rPr>
        <w:t xml:space="preserve"> </w:t>
      </w:r>
      <w:r w:rsidRPr="00446296">
        <w:rPr>
          <w:b/>
          <w:sz w:val="28"/>
          <w:szCs w:val="28"/>
        </w:rPr>
        <w:t>Управления Федеральной службы по надзору</w:t>
      </w:r>
      <w:r>
        <w:rPr>
          <w:b/>
          <w:sz w:val="28"/>
          <w:szCs w:val="28"/>
        </w:rPr>
        <w:t xml:space="preserve"> </w:t>
      </w:r>
      <w:r w:rsidRPr="00446296">
        <w:rPr>
          <w:b/>
          <w:sz w:val="28"/>
          <w:szCs w:val="28"/>
        </w:rPr>
        <w:t xml:space="preserve">в сфере связи, информационных технологий и массовых коммуникаций по </w:t>
      </w:r>
      <w:r>
        <w:rPr>
          <w:b/>
          <w:sz w:val="28"/>
          <w:szCs w:val="28"/>
        </w:rPr>
        <w:t xml:space="preserve">Архангельской области и Ненецкому автономному округу </w:t>
      </w:r>
      <w:r w:rsidRPr="00446296">
        <w:rPr>
          <w:b/>
          <w:sz w:val="28"/>
          <w:szCs w:val="28"/>
        </w:rPr>
        <w:t>по соблюдению требований к служебному поведению государственных гражданских служащих и урег</w:t>
      </w:r>
      <w:r>
        <w:rPr>
          <w:b/>
          <w:sz w:val="28"/>
          <w:szCs w:val="28"/>
        </w:rPr>
        <w:t>улированию конфликта интересов 14 января 2014</w:t>
      </w:r>
      <w:r w:rsidRPr="0051533A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  <w:u w:val="single"/>
        </w:rPr>
        <w:t xml:space="preserve"> </w:t>
      </w:r>
      <w:r w:rsidRPr="002923B4">
        <w:rPr>
          <w:b/>
          <w:sz w:val="28"/>
          <w:szCs w:val="28"/>
        </w:rPr>
        <w:t xml:space="preserve">      </w:t>
      </w:r>
    </w:p>
    <w:p w:rsidR="00AE7B48" w:rsidRDefault="00AE7B48"/>
    <w:p w:rsidR="00A36661" w:rsidRDefault="00A36661"/>
    <w:p w:rsidR="00A36661" w:rsidRDefault="00A36661"/>
    <w:p w:rsidR="00A36661" w:rsidRPr="00A36661" w:rsidRDefault="00A36661" w:rsidP="00A3666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заседания:</w:t>
      </w:r>
    </w:p>
    <w:p w:rsidR="00A36661" w:rsidRPr="00A36661" w:rsidRDefault="00A36661" w:rsidP="00A36661">
      <w:pPr>
        <w:numPr>
          <w:ilvl w:val="0"/>
          <w:numId w:val="1"/>
        </w:numPr>
        <w:tabs>
          <w:tab w:val="clear" w:pos="1755"/>
          <w:tab w:val="num" w:pos="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A36661">
        <w:rPr>
          <w:sz w:val="28"/>
          <w:szCs w:val="28"/>
        </w:rPr>
        <w:t xml:space="preserve">Обсуждение вопросов, касающихся организации работы Комиссии в 2014 году, обсуждение нового состава Комиссии, организации предоставления государственными гражданскими служащими Управления сведений о доходах, имуществе и обязательствах имущественного характера за 2013 год.  </w:t>
      </w:r>
    </w:p>
    <w:p w:rsidR="00A36661" w:rsidRDefault="00A36661" w:rsidP="00A36661">
      <w:pPr>
        <w:numPr>
          <w:ilvl w:val="0"/>
          <w:numId w:val="1"/>
        </w:numPr>
        <w:tabs>
          <w:tab w:val="clear" w:pos="1755"/>
          <w:tab w:val="num" w:pos="0"/>
        </w:tabs>
        <w:spacing w:line="276" w:lineRule="auto"/>
        <w:ind w:left="0" w:firstLine="720"/>
        <w:jc w:val="both"/>
        <w:rPr>
          <w:bCs/>
          <w:sz w:val="28"/>
          <w:szCs w:val="28"/>
        </w:rPr>
      </w:pPr>
      <w:r w:rsidRPr="0059500C">
        <w:rPr>
          <w:sz w:val="28"/>
          <w:szCs w:val="28"/>
        </w:rPr>
        <w:t xml:space="preserve">Обсуждение </w:t>
      </w:r>
      <w:r>
        <w:rPr>
          <w:sz w:val="28"/>
          <w:szCs w:val="28"/>
        </w:rPr>
        <w:t xml:space="preserve">и утверждение </w:t>
      </w:r>
      <w:proofErr w:type="gramStart"/>
      <w:r w:rsidRPr="0059500C">
        <w:rPr>
          <w:sz w:val="28"/>
          <w:szCs w:val="28"/>
        </w:rPr>
        <w:t>Плана работы Комиссии</w:t>
      </w:r>
      <w:r w:rsidRPr="0059500C">
        <w:rPr>
          <w:bCs/>
          <w:sz w:val="28"/>
          <w:szCs w:val="28"/>
        </w:rPr>
        <w:t xml:space="preserve"> Управления Федеральной службы</w:t>
      </w:r>
      <w:proofErr w:type="gramEnd"/>
      <w:r w:rsidRPr="0059500C">
        <w:rPr>
          <w:bCs/>
          <w:sz w:val="28"/>
          <w:szCs w:val="28"/>
        </w:rPr>
        <w:t xml:space="preserve"> по надзору в сфере связи, информационных технологий и массовых коммуникаций по Архангельской области и Ненецкому автономному округу по соблюдению требований к служебному поведению федеральных государственных гражданских служащих и урегулированию конфликта интересов на 201</w:t>
      </w:r>
      <w:r>
        <w:rPr>
          <w:bCs/>
          <w:sz w:val="28"/>
          <w:szCs w:val="28"/>
        </w:rPr>
        <w:t>4</w:t>
      </w:r>
      <w:r w:rsidRPr="0059500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. </w:t>
      </w:r>
    </w:p>
    <w:p w:rsidR="00A36661" w:rsidRPr="000D3FDB" w:rsidRDefault="00A36661" w:rsidP="00A36661">
      <w:pPr>
        <w:numPr>
          <w:ilvl w:val="0"/>
          <w:numId w:val="1"/>
        </w:numPr>
        <w:tabs>
          <w:tab w:val="clear" w:pos="1755"/>
          <w:tab w:val="num" w:pos="0"/>
        </w:tabs>
        <w:spacing w:line="276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Обсуждение и утверждение Перечня должностей </w:t>
      </w:r>
      <w:r w:rsidRPr="000D3FDB">
        <w:rPr>
          <w:sz w:val="28"/>
          <w:szCs w:val="28"/>
        </w:rPr>
        <w:t>федеральной государственной гражданской службы</w:t>
      </w:r>
      <w:r>
        <w:rPr>
          <w:sz w:val="28"/>
          <w:szCs w:val="28"/>
        </w:rPr>
        <w:t xml:space="preserve"> Управления</w:t>
      </w:r>
      <w:r w:rsidRPr="000D3FDB">
        <w:rPr>
          <w:sz w:val="28"/>
          <w:szCs w:val="28"/>
        </w:rPr>
        <w:t>, при назначении на которые граждане и при замещении которых федеральные государственные служащие Управления Роскомнадзора по Архангельской области и Ненецкому автономному округу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rPr>
          <w:sz w:val="28"/>
          <w:szCs w:val="28"/>
        </w:rPr>
        <w:t>, как Перечня должностей с повышенным коррупционным риском, исполнение должностных обязанностей по которым  связано с выполнением коррупционно опасных функций Роскомнадзора.</w:t>
      </w:r>
    </w:p>
    <w:p w:rsidR="00A36661" w:rsidRDefault="00A36661" w:rsidP="00A36661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36661" w:rsidRDefault="00A36661" w:rsidP="00A36661">
      <w:pPr>
        <w:pBdr>
          <w:bottom w:val="single" w:sz="12" w:space="1" w:color="auto"/>
        </w:pBd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36661">
        <w:rPr>
          <w:b/>
          <w:bCs/>
          <w:sz w:val="28"/>
          <w:szCs w:val="28"/>
        </w:rPr>
        <w:t>Выступили:</w:t>
      </w:r>
      <w:r>
        <w:rPr>
          <w:bCs/>
          <w:sz w:val="28"/>
          <w:szCs w:val="28"/>
        </w:rPr>
        <w:t xml:space="preserve">   </w:t>
      </w:r>
      <w:r w:rsidRPr="00C31B43">
        <w:rPr>
          <w:sz w:val="28"/>
          <w:szCs w:val="28"/>
        </w:rPr>
        <w:t>Андрякова Т.Б., Колодкин А.Н., Шариязданова И.М.</w:t>
      </w:r>
    </w:p>
    <w:p w:rsidR="00A36661" w:rsidRDefault="00A36661" w:rsidP="00A36661">
      <w:pPr>
        <w:pBdr>
          <w:bottom w:val="single" w:sz="12" w:space="1" w:color="auto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533F">
        <w:rPr>
          <w:sz w:val="28"/>
          <w:szCs w:val="28"/>
        </w:rPr>
        <w:t>1.</w:t>
      </w:r>
      <w:r>
        <w:rPr>
          <w:sz w:val="28"/>
          <w:szCs w:val="28"/>
        </w:rPr>
        <w:t xml:space="preserve"> В первом квартале т.г. осуществляется деятельность по обеспечению своевременного и достоверного представления </w:t>
      </w:r>
      <w:r w:rsidRPr="003A3A22">
        <w:rPr>
          <w:sz w:val="28"/>
          <w:szCs w:val="28"/>
        </w:rPr>
        <w:t>государственными гражданскими служащими Управления сведений о доходах</w:t>
      </w:r>
      <w:r>
        <w:rPr>
          <w:sz w:val="28"/>
          <w:szCs w:val="28"/>
        </w:rPr>
        <w:t>, расходах, об имуществе и обязательствах имущественного характера</w:t>
      </w:r>
      <w:r w:rsidRPr="003A3A22">
        <w:rPr>
          <w:sz w:val="28"/>
          <w:szCs w:val="28"/>
        </w:rPr>
        <w:t xml:space="preserve"> </w:t>
      </w:r>
      <w:r>
        <w:rPr>
          <w:sz w:val="28"/>
          <w:szCs w:val="28"/>
        </w:rPr>
        <w:t>и доходах, расходах, имуществе и обязательствах имущественного характера членов семьи</w:t>
      </w:r>
      <w:r w:rsidRPr="00883CE2">
        <w:rPr>
          <w:sz w:val="28"/>
          <w:szCs w:val="28"/>
        </w:rPr>
        <w:t xml:space="preserve"> </w:t>
      </w:r>
      <w:r w:rsidRPr="003A3A22">
        <w:rPr>
          <w:sz w:val="28"/>
          <w:szCs w:val="28"/>
        </w:rPr>
        <w:t>за 201</w:t>
      </w:r>
      <w:r>
        <w:rPr>
          <w:sz w:val="28"/>
          <w:szCs w:val="28"/>
        </w:rPr>
        <w:t>3</w:t>
      </w:r>
      <w:r w:rsidRPr="003A3A2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соответствии с требованиями действующего законодательства. </w:t>
      </w:r>
    </w:p>
    <w:p w:rsidR="00A36661" w:rsidRDefault="00A36661" w:rsidP="00A36661">
      <w:pPr>
        <w:pBdr>
          <w:bottom w:val="single" w:sz="12" w:space="1" w:color="auto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Специалистом по кадровой работе запланировано проведение в марте т.г. очередного занятия с государственными гражданскими служащими Управления по вопросу правильного и достоверного заполнения Справок о доходах и недопущения ошибок, допускаемых возможных  неточностей, и как следствие, недостоверности или неполноты в представляемых сведениях.  На ежегодных занятиях подробно (построчно) обсуждается порядок заполнения справок, а также доводится информация по наиболее часто задаваемым вопросам. </w:t>
      </w:r>
    </w:p>
    <w:p w:rsidR="00A36661" w:rsidRDefault="00A36661" w:rsidP="00A36661">
      <w:pPr>
        <w:pBdr>
          <w:bottom w:val="single" w:sz="12" w:space="1" w:color="auto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изменением штатного состава, а также необходимостью ротации представителей структурных подразделений в составе Комиссии обсужден планируемый состав Комиссии на 2014 год, решено направить письмо в Архангельский региональный ресурсный центр о выделении сотрудника, связанного с государственной гражданской службой для включения в качестве члена Комиссии.  </w:t>
      </w:r>
    </w:p>
    <w:p w:rsidR="00A36661" w:rsidRDefault="00A36661" w:rsidP="00A36661">
      <w:pPr>
        <w:spacing w:line="276" w:lineRule="auto"/>
        <w:jc w:val="both"/>
        <w:rPr>
          <w:sz w:val="28"/>
          <w:szCs w:val="28"/>
        </w:rPr>
      </w:pPr>
      <w:r w:rsidRPr="00A03F51">
        <w:rPr>
          <w:sz w:val="28"/>
          <w:szCs w:val="28"/>
        </w:rPr>
        <w:tab/>
      </w:r>
      <w:r w:rsidRPr="004354BF">
        <w:rPr>
          <w:sz w:val="28"/>
          <w:szCs w:val="28"/>
        </w:rPr>
        <w:t>2.</w:t>
      </w:r>
      <w:r>
        <w:rPr>
          <w:sz w:val="28"/>
          <w:szCs w:val="28"/>
        </w:rPr>
        <w:t xml:space="preserve"> На обсуждение членам Комиссии специалистом по кадровой работе представлен проект Плана  </w:t>
      </w:r>
      <w:r w:rsidRPr="004354BF">
        <w:rPr>
          <w:sz w:val="28"/>
          <w:szCs w:val="28"/>
        </w:rPr>
        <w:t>работы комиссии по соблюдению требований к служебному поведению федеральных государственных гражданских служащих Управления Роскомнадзора по Архангельской области и Ненецкому автономному округу и урегулированию конфликта интересов</w:t>
      </w:r>
      <w:r>
        <w:rPr>
          <w:sz w:val="28"/>
          <w:szCs w:val="28"/>
        </w:rPr>
        <w:t xml:space="preserve"> на 2014 год, подробно о</w:t>
      </w:r>
      <w:r w:rsidRPr="004354BF">
        <w:rPr>
          <w:sz w:val="28"/>
          <w:szCs w:val="28"/>
        </w:rPr>
        <w:t xml:space="preserve">бсуждены пункты </w:t>
      </w:r>
      <w:r>
        <w:rPr>
          <w:sz w:val="28"/>
          <w:szCs w:val="28"/>
        </w:rPr>
        <w:t>проекта П</w:t>
      </w:r>
      <w:r w:rsidRPr="004354BF">
        <w:rPr>
          <w:sz w:val="28"/>
          <w:szCs w:val="28"/>
        </w:rPr>
        <w:t>лана</w:t>
      </w:r>
      <w:r>
        <w:rPr>
          <w:sz w:val="28"/>
          <w:szCs w:val="28"/>
        </w:rPr>
        <w:t xml:space="preserve">, представленного. Членами Комиссии по результатам обсуждения предложено принять План работы комиссии, итоги выполнения утвержденного Плана рассмотреть на заседании Комиссии в 1 квартале 2015 года.  </w:t>
      </w:r>
    </w:p>
    <w:p w:rsidR="00A36661" w:rsidRDefault="00A36661" w:rsidP="00A366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 xml:space="preserve">До сведения членов Комиссии доведен утвержденный приказом Управления от 10.01.2014 № 1 </w:t>
      </w:r>
      <w:r>
        <w:rPr>
          <w:bCs/>
          <w:sz w:val="28"/>
          <w:szCs w:val="28"/>
        </w:rPr>
        <w:t xml:space="preserve">Перечень должностей </w:t>
      </w:r>
      <w:r w:rsidRPr="000D3FDB">
        <w:rPr>
          <w:sz w:val="28"/>
          <w:szCs w:val="28"/>
        </w:rPr>
        <w:t>федеральной государственной гражданской службы</w:t>
      </w:r>
      <w:r>
        <w:rPr>
          <w:sz w:val="28"/>
          <w:szCs w:val="28"/>
        </w:rPr>
        <w:t xml:space="preserve"> Управления</w:t>
      </w:r>
      <w:r w:rsidRPr="000D3FDB">
        <w:rPr>
          <w:sz w:val="28"/>
          <w:szCs w:val="28"/>
        </w:rPr>
        <w:t>, при назначении на которые граждане и при замещении которых федеральные государственные служащие Управления Роскомнадзора по Архангельской области и Ненецкому автономному округу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Pr="000D3FDB">
        <w:rPr>
          <w:sz w:val="28"/>
          <w:szCs w:val="28"/>
        </w:rPr>
        <w:t xml:space="preserve">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.</w:t>
      </w:r>
    </w:p>
    <w:p w:rsidR="00A36661" w:rsidRPr="002D539B" w:rsidRDefault="00A36661" w:rsidP="00A366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заседании Комиссии проведено обсуждение данного Перечня, как Перечня должностей государственной гражданской службы с повышенным коррупционным риском, так как исполнение должностных обязанностей в соответствии с утвержденными должностными </w:t>
      </w:r>
      <w:r w:rsidRPr="002D539B">
        <w:rPr>
          <w:sz w:val="28"/>
          <w:szCs w:val="28"/>
        </w:rPr>
        <w:t xml:space="preserve">регламентами связано с исполнением коррупционно опасных функций Роскомнадзора, перечень которых </w:t>
      </w:r>
      <w:r>
        <w:rPr>
          <w:sz w:val="28"/>
          <w:szCs w:val="28"/>
        </w:rPr>
        <w:t>закреплен</w:t>
      </w:r>
      <w:r w:rsidRPr="002D539B">
        <w:rPr>
          <w:sz w:val="28"/>
          <w:szCs w:val="28"/>
        </w:rPr>
        <w:t xml:space="preserve"> в приказе Роскомнадзора от 29.03.2012 № 258 ««Об утверждении перечня должностей федеральной государственной службы в Федеральной службе по надзору в сфере связи, информационных</w:t>
      </w:r>
      <w:proofErr w:type="gramEnd"/>
      <w:r w:rsidRPr="002D539B">
        <w:rPr>
          <w:sz w:val="28"/>
          <w:szCs w:val="28"/>
        </w:rPr>
        <w:t xml:space="preserve"> технологий и массовых коммуникаций,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sz w:val="28"/>
          <w:szCs w:val="28"/>
        </w:rPr>
        <w:t>.</w:t>
      </w:r>
    </w:p>
    <w:p w:rsidR="00A36661" w:rsidRDefault="00A36661" w:rsidP="00A36661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A36661" w:rsidRPr="00371A75" w:rsidRDefault="00A36661" w:rsidP="00A36661">
      <w:pPr>
        <w:spacing w:line="276" w:lineRule="auto"/>
        <w:jc w:val="both"/>
        <w:rPr>
          <w:b/>
          <w:sz w:val="28"/>
          <w:szCs w:val="28"/>
          <w:u w:val="single"/>
        </w:rPr>
      </w:pPr>
      <w:r w:rsidRPr="00775606">
        <w:rPr>
          <w:sz w:val="28"/>
          <w:szCs w:val="28"/>
        </w:rPr>
        <w:tab/>
      </w:r>
      <w:r w:rsidRPr="00371A75">
        <w:rPr>
          <w:b/>
          <w:sz w:val="28"/>
          <w:szCs w:val="28"/>
          <w:u w:val="single"/>
        </w:rPr>
        <w:t>РЕШИЛИ:</w:t>
      </w:r>
    </w:p>
    <w:p w:rsidR="00A36661" w:rsidRDefault="00A36661" w:rsidP="00A36661">
      <w:pPr>
        <w:numPr>
          <w:ilvl w:val="0"/>
          <w:numId w:val="2"/>
        </w:numPr>
        <w:spacing w:line="276" w:lineRule="auto"/>
        <w:ind w:left="142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Принять за основу в деятельности проект Плана работы Комиссии </w:t>
      </w:r>
      <w:r w:rsidRPr="0059500C">
        <w:rPr>
          <w:bCs/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по соблюдению требований к служебному поведению федеральных государственных гражданских служащих и урегулированию конфликта интересов </w:t>
      </w:r>
      <w:r>
        <w:rPr>
          <w:sz w:val="28"/>
          <w:szCs w:val="28"/>
        </w:rPr>
        <w:t>на 2014 год и рекомендовать его к утверждению председателем Комиссии.</w:t>
      </w:r>
      <w:proofErr w:type="gramEnd"/>
    </w:p>
    <w:p w:rsidR="00A36661" w:rsidRDefault="00A36661" w:rsidP="00A3666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 целях обеспечения профилактики противодействия коррупции в государственном органе главному специалисту-эксперту ООПК Андряковой Т.Б., ответственному за профилактику коррупционных и иных правонарушений:</w:t>
      </w:r>
    </w:p>
    <w:p w:rsidR="00A36661" w:rsidRDefault="00A36661" w:rsidP="00A3666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A6676">
        <w:rPr>
          <w:sz w:val="28"/>
          <w:szCs w:val="28"/>
        </w:rPr>
        <w:t>Подготовить распоряжени</w:t>
      </w:r>
      <w:r>
        <w:rPr>
          <w:sz w:val="28"/>
          <w:szCs w:val="28"/>
        </w:rPr>
        <w:t>е</w:t>
      </w:r>
      <w:r w:rsidRPr="007A6676">
        <w:rPr>
          <w:sz w:val="28"/>
          <w:szCs w:val="28"/>
        </w:rPr>
        <w:t xml:space="preserve"> Управления о предоставлении сведений о доходах,</w:t>
      </w:r>
      <w:r>
        <w:rPr>
          <w:sz w:val="28"/>
          <w:szCs w:val="28"/>
        </w:rPr>
        <w:t xml:space="preserve"> </w:t>
      </w:r>
      <w:r w:rsidRPr="007A6676">
        <w:rPr>
          <w:sz w:val="28"/>
          <w:szCs w:val="28"/>
        </w:rPr>
        <w:t xml:space="preserve">об имуществе и обязательствах имущественного характера государственными гражданскими служащими </w:t>
      </w:r>
      <w:r>
        <w:rPr>
          <w:sz w:val="28"/>
          <w:szCs w:val="28"/>
        </w:rPr>
        <w:t>за 2013 год, а также сведений о расходах в соответствии со статьей 8.1. Федерального закона № 273-ФЗ от 25.12.2008 «О противодействии коррупции» в установленные законодательством сроки.</w:t>
      </w:r>
    </w:p>
    <w:p w:rsidR="00A36661" w:rsidRPr="007A6676" w:rsidRDefault="00A36661" w:rsidP="00A3666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Провести занятие по изучению порядка заполнения </w:t>
      </w:r>
      <w:r w:rsidRPr="003A3A22">
        <w:rPr>
          <w:sz w:val="28"/>
          <w:szCs w:val="28"/>
        </w:rPr>
        <w:t>сведений о доходах</w:t>
      </w:r>
      <w:r>
        <w:rPr>
          <w:sz w:val="28"/>
          <w:szCs w:val="28"/>
        </w:rPr>
        <w:t>, расходах, об имуществе и обязательствах имущественного характера</w:t>
      </w:r>
      <w:r w:rsidRPr="003A3A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доходах, расходах, имуществе и обязательствах имущественного характера членов семьи, а также ежеквартально проводить занятия по освещению изменений, внесенных в федеральное законодательство, регламентирующее вопросы прохождения государственной гражданской службы и противодействия коррупции.      </w:t>
      </w:r>
    </w:p>
    <w:p w:rsidR="00A36661" w:rsidRDefault="00A36661" w:rsidP="00A366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В установленные сроки провести анализ представленных сведений в справках о </w:t>
      </w:r>
      <w:r w:rsidRPr="003A3A22">
        <w:rPr>
          <w:sz w:val="28"/>
          <w:szCs w:val="28"/>
        </w:rPr>
        <w:t>доходах</w:t>
      </w:r>
      <w:r>
        <w:rPr>
          <w:sz w:val="28"/>
          <w:szCs w:val="28"/>
        </w:rPr>
        <w:t>, об имуществе и обязательствах имущественного характера</w:t>
      </w:r>
      <w:r w:rsidRPr="003A3A22">
        <w:rPr>
          <w:sz w:val="28"/>
          <w:szCs w:val="28"/>
        </w:rPr>
        <w:t xml:space="preserve"> </w:t>
      </w:r>
      <w:r>
        <w:rPr>
          <w:sz w:val="28"/>
          <w:szCs w:val="28"/>
        </w:rPr>
        <w:t>и доходах, гражданских служащих и членов их семей, в случае выявления противоречий представить докладную записку представителю нанимателя для решения о проведении проверки данных сведений.</w:t>
      </w:r>
    </w:p>
    <w:p w:rsidR="00A36661" w:rsidRDefault="00A36661" w:rsidP="00A366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Одобрить утвержденный</w:t>
      </w:r>
      <w:r w:rsidRPr="002D53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Перечень должностей </w:t>
      </w:r>
      <w:r w:rsidRPr="000D3FDB">
        <w:rPr>
          <w:sz w:val="28"/>
          <w:szCs w:val="28"/>
        </w:rPr>
        <w:t>федеральной государственной гражданской службы</w:t>
      </w:r>
      <w:r>
        <w:rPr>
          <w:sz w:val="28"/>
          <w:szCs w:val="28"/>
        </w:rPr>
        <w:t xml:space="preserve"> Управления</w:t>
      </w:r>
      <w:r w:rsidRPr="000D3FDB">
        <w:rPr>
          <w:sz w:val="28"/>
          <w:szCs w:val="28"/>
        </w:rPr>
        <w:t>, при назначении на которые граждане и при замещении которых федеральные государственные служащие Управления Роскомнадзора по Архангельской области и Ненецкому автономному округу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, замещение</w:t>
      </w:r>
      <w:proofErr w:type="gramEnd"/>
      <w:r>
        <w:rPr>
          <w:sz w:val="28"/>
          <w:szCs w:val="28"/>
        </w:rPr>
        <w:t xml:space="preserve"> которых связано с исполнением </w:t>
      </w:r>
      <w:r w:rsidRPr="002D539B">
        <w:rPr>
          <w:sz w:val="28"/>
          <w:szCs w:val="28"/>
        </w:rPr>
        <w:t>коррупционно опасных функций Роскомнадзора,</w:t>
      </w:r>
      <w:r>
        <w:rPr>
          <w:sz w:val="28"/>
          <w:szCs w:val="28"/>
        </w:rPr>
        <w:t xml:space="preserve"> утвержденных приказом Роскомнадзора.</w:t>
      </w:r>
    </w:p>
    <w:p w:rsidR="00A36661" w:rsidRDefault="00A36661" w:rsidP="00A36661">
      <w:pPr>
        <w:spacing w:line="276" w:lineRule="auto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Членам комиссии продолжить практику проведения инструктажей, собеседований, совещаний и занятий с 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Архангельской области и Ненецкому автономному с доведением до них положений общих принципов и правил служебного поведения, предусмотренных федеральным законодательством ограничений и запретов в целях формирования у них нетерпимого отношения к коррупционному поведению.</w:t>
      </w:r>
      <w:proofErr w:type="gramEnd"/>
    </w:p>
    <w:p w:rsidR="00A36661" w:rsidRDefault="00A36661" w:rsidP="00A36661">
      <w:pPr>
        <w:spacing w:before="120" w:line="276" w:lineRule="auto"/>
        <w:rPr>
          <w:sz w:val="28"/>
          <w:szCs w:val="28"/>
        </w:rPr>
      </w:pPr>
    </w:p>
    <w:p w:rsidR="00A36661" w:rsidRDefault="00A36661" w:rsidP="00A36661">
      <w:pPr>
        <w:spacing w:before="120" w:line="276" w:lineRule="auto"/>
        <w:rPr>
          <w:sz w:val="28"/>
          <w:szCs w:val="28"/>
        </w:rPr>
      </w:pPr>
      <w:r>
        <w:rPr>
          <w:sz w:val="28"/>
          <w:szCs w:val="28"/>
        </w:rPr>
        <w:t>Секретарь комиссии:                                                                           Т.Б. Андрякова</w:t>
      </w:r>
    </w:p>
    <w:p w:rsidR="00A36661" w:rsidRDefault="00A36661" w:rsidP="00A36661">
      <w:pPr>
        <w:spacing w:line="276" w:lineRule="auto"/>
      </w:pPr>
    </w:p>
    <w:sectPr w:rsidR="00A36661" w:rsidSect="00A366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62A2"/>
    <w:multiLevelType w:val="hybridMultilevel"/>
    <w:tmpl w:val="9ED49C8C"/>
    <w:lvl w:ilvl="0" w:tplc="21F04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F16702"/>
    <w:multiLevelType w:val="hybridMultilevel"/>
    <w:tmpl w:val="ADB23B62"/>
    <w:lvl w:ilvl="0" w:tplc="44D0511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revisionView w:inkAnnotations="0"/>
  <w:defaultTabStop w:val="708"/>
  <w:characterSpacingControl w:val="doNotCompress"/>
  <w:compat/>
  <w:rsids>
    <w:rsidRoot w:val="00A36661"/>
    <w:rsid w:val="00065DFF"/>
    <w:rsid w:val="000A6555"/>
    <w:rsid w:val="000E050C"/>
    <w:rsid w:val="00145C04"/>
    <w:rsid w:val="00182031"/>
    <w:rsid w:val="00203E18"/>
    <w:rsid w:val="00241ED1"/>
    <w:rsid w:val="002F7B00"/>
    <w:rsid w:val="00402D80"/>
    <w:rsid w:val="004326BE"/>
    <w:rsid w:val="00575BFD"/>
    <w:rsid w:val="005937F4"/>
    <w:rsid w:val="005F0CF5"/>
    <w:rsid w:val="006F5CC4"/>
    <w:rsid w:val="00735C15"/>
    <w:rsid w:val="007C5C63"/>
    <w:rsid w:val="00822194"/>
    <w:rsid w:val="00830249"/>
    <w:rsid w:val="008871B2"/>
    <w:rsid w:val="008A0EEA"/>
    <w:rsid w:val="008A5290"/>
    <w:rsid w:val="008C6A40"/>
    <w:rsid w:val="0091341A"/>
    <w:rsid w:val="00981152"/>
    <w:rsid w:val="009D4920"/>
    <w:rsid w:val="00A361F4"/>
    <w:rsid w:val="00A36661"/>
    <w:rsid w:val="00AE7B48"/>
    <w:rsid w:val="00B2472C"/>
    <w:rsid w:val="00B6375D"/>
    <w:rsid w:val="00BD0B69"/>
    <w:rsid w:val="00BE2308"/>
    <w:rsid w:val="00C0402C"/>
    <w:rsid w:val="00C041BC"/>
    <w:rsid w:val="00CB2C7A"/>
    <w:rsid w:val="00D1743B"/>
    <w:rsid w:val="00DC6EC8"/>
    <w:rsid w:val="00E01B81"/>
    <w:rsid w:val="00F16990"/>
    <w:rsid w:val="00F2081A"/>
    <w:rsid w:val="00F36752"/>
    <w:rsid w:val="00F453E3"/>
    <w:rsid w:val="00FB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Андрякова</cp:lastModifiedBy>
  <cp:revision>1</cp:revision>
  <dcterms:created xsi:type="dcterms:W3CDTF">2015-01-15T11:46:00Z</dcterms:created>
  <dcterms:modified xsi:type="dcterms:W3CDTF">2015-01-15T11:52:00Z</dcterms:modified>
</cp:coreProperties>
</file>