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B2" w:rsidRPr="00A52EE9" w:rsidRDefault="00EC41B2" w:rsidP="00EC41B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Роскомнадзора</w:t>
      </w:r>
      <w:proofErr w:type="spellEnd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во 2 квартале 2015 года</w:t>
      </w:r>
    </w:p>
    <w:p w:rsidR="00C4353D" w:rsidRDefault="00C4353D" w:rsidP="00C435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41B2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1C6">
        <w:rPr>
          <w:rFonts w:ascii="Times New Roman" w:hAnsi="Times New Roman" w:cs="Times New Roman"/>
          <w:sz w:val="28"/>
          <w:szCs w:val="28"/>
        </w:rPr>
        <w:t>Предоставление услуги по организации приема граждан, обеспечению своевременного и полного рассмотрения устных и письменных обращений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граждан и юридических лиц,</w:t>
      </w:r>
      <w:r w:rsidRPr="001611C6">
        <w:rPr>
          <w:rFonts w:ascii="Times New Roman" w:hAnsi="Times New Roman" w:cs="Times New Roman"/>
          <w:sz w:val="28"/>
          <w:szCs w:val="28"/>
        </w:rPr>
        <w:t xml:space="preserve"> принятию решений и направлению ответов заявителям в установленный законодательством Российской Федерации срок в Управлении </w:t>
      </w:r>
      <w:proofErr w:type="spellStart"/>
      <w:r w:rsidRPr="001611C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1611C6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(далее - Управление)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02.05.2006 № 59-ФЗ «О порядке рассмотрения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r w:rsidRPr="001611C6">
        <w:rPr>
          <w:rFonts w:ascii="Times New Roman" w:hAnsi="Times New Roman" w:cs="Times New Roman"/>
          <w:sz w:val="28"/>
          <w:szCs w:val="28"/>
        </w:rPr>
        <w:t>,</w:t>
      </w:r>
      <w:r w:rsidRPr="001611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принятым Государственной Думой 21.06.2013 и одобренным Советом Федерации 26.06.2013 и на основании «Инструкции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органов», утвержденной приказом от 10.02.2015 № 13 Федеральной службой по надзору в сфере связи, информационных технологий и массовых коммуникаций.</w:t>
      </w:r>
      <w:proofErr w:type="gramEnd"/>
    </w:p>
    <w:p w:rsidR="00EC41B2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B2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4376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68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97F6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C0517B">
        <w:rPr>
          <w:rFonts w:ascii="Times New Roman" w:hAnsi="Times New Roman" w:cs="Times New Roman"/>
          <w:bCs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письменное обращение. Из них:</w:t>
      </w:r>
    </w:p>
    <w:p w:rsidR="00EC41B2" w:rsidRPr="00BA5464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непосредственно в ТУ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100 </w:t>
      </w:r>
    </w:p>
    <w:p w:rsidR="00EC41B2" w:rsidRPr="00BA5464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переадресовано из ЦА </w:t>
      </w:r>
      <w:proofErr w:type="spellStart"/>
      <w:r w:rsidRPr="00BA546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A54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</w:p>
    <w:p w:rsidR="00EC41B2" w:rsidRPr="00BA5464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566"/>
        <w:gridCol w:w="1559"/>
        <w:gridCol w:w="1559"/>
        <w:gridCol w:w="1559"/>
      </w:tblGrid>
      <w:tr w:rsidR="00EC41B2" w:rsidRPr="00BA5464" w:rsidTr="00617AD6">
        <w:trPr>
          <w:trHeight w:val="30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CC1E34" w:rsidRDefault="00EC41B2" w:rsidP="00617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34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обращений: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CC1E34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квартал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CC1E34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C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</w:t>
            </w:r>
          </w:p>
        </w:tc>
      </w:tr>
      <w:tr w:rsidR="00EC41B2" w:rsidRPr="00BA5464" w:rsidTr="00617AD6">
        <w:trPr>
          <w:trHeight w:val="36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CC1E34" w:rsidRDefault="00EC41B2" w:rsidP="00617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CC1E34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34">
              <w:rPr>
                <w:rFonts w:ascii="Times New Roman" w:hAnsi="Times New Roman" w:cs="Times New Roman"/>
                <w:b/>
                <w:sz w:val="24"/>
                <w:szCs w:val="24"/>
              </w:rPr>
              <w:t>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CC1E34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CC1E34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34">
              <w:rPr>
                <w:rFonts w:ascii="Times New Roman" w:hAnsi="Times New Roman" w:cs="Times New Roman"/>
                <w:b/>
                <w:sz w:val="24"/>
                <w:szCs w:val="24"/>
              </w:rPr>
              <w:t>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CC1E34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года</w:t>
            </w:r>
          </w:p>
        </w:tc>
      </w:tr>
      <w:tr w:rsidR="00EC41B2" w:rsidRPr="00BA5464" w:rsidTr="00617A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Непосредственно в ТУ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4E081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C41B2" w:rsidRPr="00BA5464" w:rsidTr="00617A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Переадресовано из 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4E081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1B2" w:rsidRPr="00BA5464" w:rsidTr="00617A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47CDC" w:rsidRDefault="00EC41B2" w:rsidP="00617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D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</w:tbl>
    <w:p w:rsidR="00EC41B2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075" cy="2943225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41B2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1B2" w:rsidRPr="00BA5464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  <w:u w:val="single"/>
        </w:rPr>
        <w:t xml:space="preserve">Каналы поступления обращений </w:t>
      </w:r>
      <w:r w:rsidRPr="00BA54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92E3C">
        <w:rPr>
          <w:rFonts w:ascii="Times New Roman" w:hAnsi="Times New Roman" w:cs="Times New Roman"/>
          <w:b/>
          <w:sz w:val="28"/>
          <w:szCs w:val="28"/>
        </w:rPr>
        <w:t>квартале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A546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C41B2" w:rsidRPr="00BA5464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Лично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C41B2" w:rsidRPr="00BA5464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С сайта –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EC41B2" w:rsidRPr="00BA5464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По электронной почте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C41B2" w:rsidRPr="00BA5464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Почтовое отправление –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EC41B2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СЭД</w:t>
      </w:r>
      <w:r w:rsidRPr="00BA54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C41B2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0052" w:rsidRPr="00BA5464" w:rsidRDefault="005C005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559"/>
        <w:gridCol w:w="1559"/>
        <w:gridCol w:w="1559"/>
        <w:gridCol w:w="1559"/>
      </w:tblGrid>
      <w:tr w:rsidR="00EC41B2" w:rsidRPr="00BA5464" w:rsidTr="00617A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447CDC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C">
              <w:rPr>
                <w:rFonts w:ascii="Times New Roman" w:hAnsi="Times New Roman" w:cs="Times New Roman"/>
                <w:sz w:val="24"/>
                <w:szCs w:val="24"/>
              </w:rPr>
              <w:t>Каналы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4E0818" w:rsidRDefault="00EC41B2" w:rsidP="0061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4E0818" w:rsidRDefault="00EC41B2" w:rsidP="0061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4E0818" w:rsidRDefault="00EC41B2" w:rsidP="0061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4E0818" w:rsidRDefault="00EC41B2" w:rsidP="0061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года</w:t>
            </w:r>
          </w:p>
        </w:tc>
      </w:tr>
      <w:tr w:rsidR="00EC41B2" w:rsidRPr="00BA5464" w:rsidTr="00617A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41B2" w:rsidRPr="00BA5464" w:rsidTr="00617A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С сайта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C41B2" w:rsidRPr="00BA5464" w:rsidTr="00617A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41B2" w:rsidRPr="00BA5464" w:rsidTr="00617A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Почтовое отправление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C41B2" w:rsidRPr="00BA5464" w:rsidTr="00617A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 СЭД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1B2" w:rsidRPr="00BA5464" w:rsidTr="00617A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4E0818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</w:tr>
    </w:tbl>
    <w:p w:rsidR="00EC41B2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41B2" w:rsidRDefault="00EC41B2" w:rsidP="00EC41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F0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6687403" cy="3343701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41B2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0052" w:rsidRPr="000F5B8A" w:rsidRDefault="005C005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41B2" w:rsidRPr="00BC3B63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D3">
        <w:rPr>
          <w:rFonts w:ascii="Times New Roman" w:hAnsi="Times New Roman" w:cs="Times New Roman"/>
          <w:sz w:val="28"/>
          <w:szCs w:val="28"/>
          <w:u w:val="single"/>
        </w:rPr>
        <w:t>Тематика поступивших обращений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 2 квартале </w:t>
      </w:r>
      <w:r w:rsidRPr="00EE2729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EE27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DC667D">
        <w:rPr>
          <w:rFonts w:ascii="Times New Roman" w:hAnsi="Times New Roman" w:cs="Times New Roman"/>
          <w:sz w:val="28"/>
          <w:szCs w:val="28"/>
        </w:rPr>
        <w:t>:</w:t>
      </w:r>
    </w:p>
    <w:p w:rsidR="00EC41B2" w:rsidRPr="00BC3B63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0"/>
        <w:gridCol w:w="1282"/>
        <w:gridCol w:w="1284"/>
        <w:gridCol w:w="1255"/>
        <w:gridCol w:w="1202"/>
      </w:tblGrid>
      <w:tr w:rsidR="00EC41B2" w:rsidRPr="00FB78AD" w:rsidTr="00617AD6">
        <w:trPr>
          <w:cantSplit/>
          <w:trHeight w:val="172"/>
          <w:tblHeader/>
        </w:trPr>
        <w:tc>
          <w:tcPr>
            <w:tcW w:w="2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EC41B2" w:rsidRPr="00FB78AD" w:rsidTr="00617AD6">
        <w:trPr>
          <w:cantSplit/>
          <w:trHeight w:val="494"/>
          <w:tblHeader/>
        </w:trPr>
        <w:tc>
          <w:tcPr>
            <w:tcW w:w="2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Cs/>
                <w:sz w:val="24"/>
                <w:szCs w:val="24"/>
              </w:rPr>
              <w:t>2015 года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Cs/>
                <w:sz w:val="24"/>
                <w:szCs w:val="24"/>
              </w:rPr>
              <w:t>2015 года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обращений граждан по основной деятельности, из них: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административного характера, всего:</w:t>
            </w:r>
          </w:p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 относящиеся к деятельности </w:t>
            </w:r>
            <w:proofErr w:type="spellStart"/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Ограничение доступа к сайтам, всего: </w:t>
            </w: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сообщение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нарушениях положений 97-ФЗ (жалобы на </w:t>
            </w:r>
            <w:proofErr w:type="spellStart"/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технологии, всего:</w:t>
            </w:r>
          </w:p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1B2" w:rsidRPr="006E78DB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информации, всего:</w:t>
            </w:r>
          </w:p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материалов, публикуемых в СМИ, в т.ч. телевизионных передачах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Связь, всего:</w:t>
            </w:r>
          </w:p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по пересылке, доставке, розыске почтовых отправлений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эксплуатации оборудования связи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качества оказания услуг связи: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данные, всего:</w:t>
            </w:r>
          </w:p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по реестру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1B2" w:rsidRPr="000C0D46" w:rsidTr="00617AD6">
        <w:trPr>
          <w:cantSplit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2" w:rsidRPr="007F379A" w:rsidRDefault="00EC41B2" w:rsidP="0061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1B2" w:rsidRPr="007F379A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41B2" w:rsidRPr="00BA5464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B2" w:rsidRPr="00BA5464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  <w:u w:val="single"/>
        </w:rPr>
        <w:t>Результативность рассмотрения обращений граждан</w:t>
      </w:r>
      <w:r w:rsidRPr="00BA546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 2 квартале </w:t>
      </w:r>
      <w:r w:rsidRPr="00BA5464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546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A54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B2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464">
        <w:rPr>
          <w:rFonts w:ascii="Times New Roman" w:hAnsi="Times New Roman" w:cs="Times New Roman"/>
          <w:sz w:val="28"/>
          <w:szCs w:val="28"/>
        </w:rPr>
        <w:t>закончены</w:t>
      </w:r>
      <w:proofErr w:type="gramEnd"/>
      <w:r w:rsidRPr="00BA5464">
        <w:rPr>
          <w:rFonts w:ascii="Times New Roman" w:hAnsi="Times New Roman" w:cs="Times New Roman"/>
          <w:sz w:val="28"/>
          <w:szCs w:val="28"/>
        </w:rPr>
        <w:t xml:space="preserve"> рассмотрением (с учетом остатка предыдущего квартала)</w:t>
      </w:r>
      <w:r>
        <w:rPr>
          <w:rFonts w:ascii="Times New Roman" w:hAnsi="Times New Roman" w:cs="Times New Roman"/>
          <w:sz w:val="28"/>
          <w:szCs w:val="28"/>
        </w:rPr>
        <w:t xml:space="preserve"> – 101;</w:t>
      </w:r>
    </w:p>
    <w:p w:rsidR="00EC41B2" w:rsidRPr="00BA5464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>
        <w:rPr>
          <w:rFonts w:ascii="Times New Roman" w:hAnsi="Times New Roman" w:cs="Times New Roman"/>
          <w:sz w:val="28"/>
          <w:szCs w:val="28"/>
        </w:rPr>
        <w:t>77;</w:t>
      </w:r>
    </w:p>
    <w:p w:rsidR="00EC41B2" w:rsidRPr="00BA5464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поддержано (меры приняты)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10;</w:t>
      </w:r>
    </w:p>
    <w:p w:rsidR="00EC41B2" w:rsidRPr="00BA5464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EC41B2" w:rsidRPr="00BA5464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ссмотрено с нарушением срока – 0;</w:t>
      </w:r>
    </w:p>
    <w:p w:rsidR="00EC41B2" w:rsidRPr="00BA5464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переадресовано – </w:t>
      </w:r>
      <w:r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EC41B2" w:rsidRPr="00D908F8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1B2" w:rsidRDefault="00EC41B2" w:rsidP="00EC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Находятся на рассмотрении  –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EC41B2" w:rsidRPr="00BA5464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1275"/>
        <w:gridCol w:w="1275"/>
        <w:gridCol w:w="1280"/>
        <w:gridCol w:w="1280"/>
      </w:tblGrid>
      <w:tr w:rsidR="00EC41B2" w:rsidRPr="00BA5464" w:rsidTr="00617A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4E081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4E081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4E081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4E081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года</w:t>
            </w:r>
          </w:p>
        </w:tc>
      </w:tr>
      <w:tr w:rsidR="00EC41B2" w:rsidRPr="00BA5464" w:rsidTr="00617A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983B48" w:rsidRDefault="00EC41B2" w:rsidP="00617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364B7E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EC41B2" w:rsidRPr="00BA5464" w:rsidTr="00617A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983B48" w:rsidRDefault="00EC41B2" w:rsidP="00617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364B7E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C41B2" w:rsidRPr="00BA5464" w:rsidTr="00617A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983B48" w:rsidRDefault="00EC41B2" w:rsidP="00617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364B7E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41B2" w:rsidRPr="00BA5464" w:rsidTr="00617A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983B48" w:rsidRDefault="00EC41B2" w:rsidP="00617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Рассмотрено  с нарушением срока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364B7E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41B2" w:rsidRPr="00BA5464" w:rsidTr="00617AD6">
        <w:trPr>
          <w:trHeight w:val="9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983B48" w:rsidRDefault="00EC41B2" w:rsidP="00617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Переадресованы по компетенции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364B7E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C41B2" w:rsidRPr="00BA5464" w:rsidTr="00617A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983B48" w:rsidRDefault="00EC41B2" w:rsidP="00617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B2" w:rsidRPr="00364B7E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41B2" w:rsidRPr="00983B48" w:rsidRDefault="00EC41B2" w:rsidP="00617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EC41B2" w:rsidRDefault="00EC41B2" w:rsidP="00EC4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B5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67425" cy="36195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0052" w:rsidRDefault="005C0052" w:rsidP="00EC41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B2" w:rsidRDefault="00EC41B2" w:rsidP="00EC41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</w:rPr>
        <w:t xml:space="preserve">Принято граждан руководителем Управления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C41B2" w:rsidRDefault="00EC41B2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обращения: Гражданин обратился по вопросу </w:t>
      </w:r>
      <w:r w:rsidRPr="00FF145B">
        <w:rPr>
          <w:rFonts w:ascii="Times New Roman" w:hAnsi="Times New Roman" w:cs="Times New Roman"/>
          <w:sz w:val="28"/>
          <w:szCs w:val="28"/>
        </w:rPr>
        <w:t xml:space="preserve">строительства кабельных сетей для оказания телевизионного вещания в </w:t>
      </w:r>
      <w:proofErr w:type="gramStart"/>
      <w:r w:rsidRPr="00FF14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145B">
        <w:rPr>
          <w:rFonts w:ascii="Times New Roman" w:hAnsi="Times New Roman" w:cs="Times New Roman"/>
          <w:sz w:val="28"/>
          <w:szCs w:val="28"/>
        </w:rPr>
        <w:t>. Северодвинске</w:t>
      </w:r>
      <w:r>
        <w:rPr>
          <w:rFonts w:ascii="Times New Roman" w:hAnsi="Times New Roman" w:cs="Times New Roman"/>
          <w:sz w:val="28"/>
          <w:szCs w:val="28"/>
        </w:rPr>
        <w:t>. Заявителю дан устный ответ по существу вопроса.</w:t>
      </w:r>
    </w:p>
    <w:p w:rsidR="00C4353D" w:rsidRDefault="00C4353D" w:rsidP="00EC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353D" w:rsidSect="005C00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19C0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7445B69"/>
    <w:multiLevelType w:val="hybridMultilevel"/>
    <w:tmpl w:val="4574CFD4"/>
    <w:lvl w:ilvl="0" w:tplc="B44AEE48">
      <w:start w:val="1"/>
      <w:numFmt w:val="bullet"/>
      <w:lvlText w:val="­"/>
      <w:lvlJc w:val="left"/>
      <w:pPr>
        <w:ind w:left="1429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A317E"/>
    <w:multiLevelType w:val="hybridMultilevel"/>
    <w:tmpl w:val="F64A3D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F674D"/>
    <w:multiLevelType w:val="hybridMultilevel"/>
    <w:tmpl w:val="7DD4C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ED4F69"/>
    <w:multiLevelType w:val="hybridMultilevel"/>
    <w:tmpl w:val="36FCA8FE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78634BC"/>
    <w:multiLevelType w:val="hybridMultilevel"/>
    <w:tmpl w:val="75EC7D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BB224E"/>
    <w:multiLevelType w:val="hybridMultilevel"/>
    <w:tmpl w:val="942E4DDA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91747EE"/>
    <w:multiLevelType w:val="hybridMultilevel"/>
    <w:tmpl w:val="E456332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90F15"/>
    <w:multiLevelType w:val="hybridMultilevel"/>
    <w:tmpl w:val="72F0D5EA"/>
    <w:lvl w:ilvl="0" w:tplc="2BFA8AAA">
      <w:start w:val="3"/>
      <w:numFmt w:val="decimal"/>
      <w:lvlText w:val="%1)"/>
      <w:lvlJc w:val="left"/>
      <w:pPr>
        <w:ind w:left="135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06D2899"/>
    <w:multiLevelType w:val="hybridMultilevel"/>
    <w:tmpl w:val="CC32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6226B"/>
    <w:multiLevelType w:val="hybridMultilevel"/>
    <w:tmpl w:val="319221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566EB9"/>
    <w:multiLevelType w:val="hybridMultilevel"/>
    <w:tmpl w:val="DCEA7B90"/>
    <w:lvl w:ilvl="0" w:tplc="46ACC6C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6FB27D1"/>
    <w:multiLevelType w:val="hybridMultilevel"/>
    <w:tmpl w:val="6220BB34"/>
    <w:lvl w:ilvl="0" w:tplc="AE185092">
      <w:start w:val="2015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2BA46508"/>
    <w:multiLevelType w:val="hybridMultilevel"/>
    <w:tmpl w:val="9BC0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BE4FB7"/>
    <w:multiLevelType w:val="hybridMultilevel"/>
    <w:tmpl w:val="AB068B8E"/>
    <w:lvl w:ilvl="0" w:tplc="B44AEE48">
      <w:start w:val="1"/>
      <w:numFmt w:val="bullet"/>
      <w:lvlText w:val="­"/>
      <w:lvlJc w:val="left"/>
      <w:pPr>
        <w:ind w:left="126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7B56523"/>
    <w:multiLevelType w:val="hybridMultilevel"/>
    <w:tmpl w:val="9920F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FEB4F57"/>
    <w:multiLevelType w:val="hybridMultilevel"/>
    <w:tmpl w:val="EC42408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43171448"/>
    <w:multiLevelType w:val="hybridMultilevel"/>
    <w:tmpl w:val="9112CCAC"/>
    <w:lvl w:ilvl="0" w:tplc="D75A4C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40D70CF"/>
    <w:multiLevelType w:val="hybridMultilevel"/>
    <w:tmpl w:val="EABA9CA6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962CA"/>
    <w:multiLevelType w:val="hybridMultilevel"/>
    <w:tmpl w:val="B8D67DE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B7236"/>
    <w:multiLevelType w:val="hybridMultilevel"/>
    <w:tmpl w:val="C5FAA52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BA23C4C"/>
    <w:multiLevelType w:val="multilevel"/>
    <w:tmpl w:val="D84214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B0252"/>
    <w:multiLevelType w:val="hybridMultilevel"/>
    <w:tmpl w:val="4E4AD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15AB1"/>
    <w:multiLevelType w:val="hybridMultilevel"/>
    <w:tmpl w:val="8DE4E438"/>
    <w:lvl w:ilvl="0" w:tplc="D172A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54137"/>
    <w:multiLevelType w:val="hybridMultilevel"/>
    <w:tmpl w:val="51EAEE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010B4B"/>
    <w:multiLevelType w:val="hybridMultilevel"/>
    <w:tmpl w:val="02082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3B460C"/>
    <w:multiLevelType w:val="hybridMultilevel"/>
    <w:tmpl w:val="C85615D6"/>
    <w:lvl w:ilvl="0" w:tplc="B5889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2560C2"/>
    <w:multiLevelType w:val="multilevel"/>
    <w:tmpl w:val="30E63142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38">
    <w:nsid w:val="61FF3F4D"/>
    <w:multiLevelType w:val="hybridMultilevel"/>
    <w:tmpl w:val="77EAA994"/>
    <w:lvl w:ilvl="0" w:tplc="5FEC44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C958C3"/>
    <w:multiLevelType w:val="hybridMultilevel"/>
    <w:tmpl w:val="39DAC9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669E7FC7"/>
    <w:multiLevelType w:val="multilevel"/>
    <w:tmpl w:val="91A27280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hAnsi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Times New Roman" w:hAnsi="Times New Roman" w:hint="default"/>
      </w:rPr>
    </w:lvl>
  </w:abstractNum>
  <w:abstractNum w:abstractNumId="42">
    <w:nsid w:val="695D746D"/>
    <w:multiLevelType w:val="hybridMultilevel"/>
    <w:tmpl w:val="A75C07B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45">
    <w:nsid w:val="716F10BC"/>
    <w:multiLevelType w:val="multilevel"/>
    <w:tmpl w:val="7962353A"/>
    <w:lvl w:ilvl="0">
      <w:start w:val="1"/>
      <w:numFmt w:val="decimal"/>
      <w:lvlText w:val="%1"/>
      <w:lvlJc w:val="left"/>
      <w:pPr>
        <w:ind w:left="1620" w:hanging="1620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"/>
      <w:lvlJc w:val="left"/>
      <w:pPr>
        <w:ind w:left="1974" w:hanging="1620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"/>
      <w:lvlJc w:val="left"/>
      <w:pPr>
        <w:ind w:left="2328" w:hanging="16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2682" w:hanging="16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3036" w:hanging="162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3390" w:hanging="162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744" w:hanging="162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4098" w:hanging="162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452" w:hanging="1620"/>
      </w:pPr>
      <w:rPr>
        <w:rFonts w:ascii="Times New Roman" w:hAnsi="Times New Roman" w:hint="default"/>
        <w:i/>
        <w:sz w:val="28"/>
      </w:rPr>
    </w:lvl>
  </w:abstractNum>
  <w:abstractNum w:abstractNumId="46">
    <w:nsid w:val="75EF2A48"/>
    <w:multiLevelType w:val="hybridMultilevel"/>
    <w:tmpl w:val="813EBD80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B8294D"/>
    <w:multiLevelType w:val="hybridMultilevel"/>
    <w:tmpl w:val="31107C10"/>
    <w:lvl w:ilvl="0" w:tplc="5FEC44E8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8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0"/>
  </w:num>
  <w:num w:numId="4">
    <w:abstractNumId w:val="1"/>
  </w:num>
  <w:num w:numId="5">
    <w:abstractNumId w:val="31"/>
  </w:num>
  <w:num w:numId="6">
    <w:abstractNumId w:val="47"/>
  </w:num>
  <w:num w:numId="7">
    <w:abstractNumId w:val="43"/>
  </w:num>
  <w:num w:numId="8">
    <w:abstractNumId w:val="29"/>
  </w:num>
  <w:num w:numId="9">
    <w:abstractNumId w:val="32"/>
  </w:num>
  <w:num w:numId="10">
    <w:abstractNumId w:val="39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33"/>
  </w:num>
  <w:num w:numId="16">
    <w:abstractNumId w:val="22"/>
  </w:num>
  <w:num w:numId="17">
    <w:abstractNumId w:val="36"/>
  </w:num>
  <w:num w:numId="18">
    <w:abstractNumId w:val="38"/>
  </w:num>
  <w:num w:numId="19">
    <w:abstractNumId w:val="11"/>
  </w:num>
  <w:num w:numId="20">
    <w:abstractNumId w:val="14"/>
  </w:num>
  <w:num w:numId="21">
    <w:abstractNumId w:val="21"/>
  </w:num>
  <w:num w:numId="22">
    <w:abstractNumId w:val="13"/>
  </w:num>
  <w:num w:numId="23">
    <w:abstractNumId w:val="4"/>
  </w:num>
  <w:num w:numId="24">
    <w:abstractNumId w:val="28"/>
  </w:num>
  <w:num w:numId="25">
    <w:abstractNumId w:val="45"/>
  </w:num>
  <w:num w:numId="26">
    <w:abstractNumId w:val="37"/>
  </w:num>
  <w:num w:numId="27">
    <w:abstractNumId w:val="41"/>
  </w:num>
  <w:num w:numId="28">
    <w:abstractNumId w:val="27"/>
  </w:num>
  <w:num w:numId="29">
    <w:abstractNumId w:val="12"/>
  </w:num>
  <w:num w:numId="30">
    <w:abstractNumId w:val="3"/>
  </w:num>
  <w:num w:numId="31">
    <w:abstractNumId w:val="10"/>
  </w:num>
  <w:num w:numId="32">
    <w:abstractNumId w:val="23"/>
  </w:num>
  <w:num w:numId="33">
    <w:abstractNumId w:val="35"/>
  </w:num>
  <w:num w:numId="34">
    <w:abstractNumId w:val="42"/>
  </w:num>
  <w:num w:numId="35">
    <w:abstractNumId w:val="26"/>
  </w:num>
  <w:num w:numId="36">
    <w:abstractNumId w:val="7"/>
  </w:num>
  <w:num w:numId="37">
    <w:abstractNumId w:val="44"/>
  </w:num>
  <w:num w:numId="38">
    <w:abstractNumId w:val="8"/>
  </w:num>
  <w:num w:numId="39">
    <w:abstractNumId w:val="5"/>
  </w:num>
  <w:num w:numId="40">
    <w:abstractNumId w:val="20"/>
  </w:num>
  <w:num w:numId="41">
    <w:abstractNumId w:val="0"/>
  </w:num>
  <w:num w:numId="42">
    <w:abstractNumId w:val="17"/>
  </w:num>
  <w:num w:numId="43">
    <w:abstractNumId w:val="40"/>
  </w:num>
  <w:num w:numId="44">
    <w:abstractNumId w:val="34"/>
  </w:num>
  <w:num w:numId="45">
    <w:abstractNumId w:val="46"/>
  </w:num>
  <w:num w:numId="46">
    <w:abstractNumId w:val="15"/>
  </w:num>
  <w:num w:numId="47">
    <w:abstractNumId w:val="19"/>
  </w:num>
  <w:num w:numId="48">
    <w:abstractNumId w:val="48"/>
  </w:num>
  <w:num w:numId="49">
    <w:abstractNumId w:val="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3D"/>
    <w:rsid w:val="00002264"/>
    <w:rsid w:val="000069BF"/>
    <w:rsid w:val="000705A1"/>
    <w:rsid w:val="00110C8D"/>
    <w:rsid w:val="00135760"/>
    <w:rsid w:val="00180F30"/>
    <w:rsid w:val="001B217C"/>
    <w:rsid w:val="0023672B"/>
    <w:rsid w:val="00364B7E"/>
    <w:rsid w:val="0041759D"/>
    <w:rsid w:val="004B23E6"/>
    <w:rsid w:val="005C0052"/>
    <w:rsid w:val="006938C5"/>
    <w:rsid w:val="00723BEF"/>
    <w:rsid w:val="00735249"/>
    <w:rsid w:val="00767D89"/>
    <w:rsid w:val="00800FF0"/>
    <w:rsid w:val="008722FB"/>
    <w:rsid w:val="0088568A"/>
    <w:rsid w:val="00C4353D"/>
    <w:rsid w:val="00C84C7B"/>
    <w:rsid w:val="00CA5D2F"/>
    <w:rsid w:val="00D606E8"/>
    <w:rsid w:val="00DA1654"/>
    <w:rsid w:val="00EC41B2"/>
    <w:rsid w:val="00ED5F08"/>
    <w:rsid w:val="00ED7B58"/>
    <w:rsid w:val="00F56C7F"/>
    <w:rsid w:val="00F714F8"/>
    <w:rsid w:val="00FA51FA"/>
    <w:rsid w:val="00FF10BB"/>
    <w:rsid w:val="00F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3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435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4353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53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353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353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353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4353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4353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53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35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53D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35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435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353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4353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4353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C4353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4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3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C4353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4353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53D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C4353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4353D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Normal (Web)"/>
    <w:basedOn w:val="a"/>
    <w:rsid w:val="00C4353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4353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c">
    <w:name w:val="Strong"/>
    <w:basedOn w:val="a0"/>
    <w:uiPriority w:val="99"/>
    <w:qFormat/>
    <w:rsid w:val="00C4353D"/>
    <w:rPr>
      <w:b/>
      <w:bCs/>
    </w:rPr>
  </w:style>
  <w:style w:type="paragraph" w:styleId="ad">
    <w:name w:val="Block Text"/>
    <w:basedOn w:val="a"/>
    <w:rsid w:val="00C4353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e">
    <w:name w:val="Hyperlink"/>
    <w:basedOn w:val="a0"/>
    <w:rsid w:val="00C4353D"/>
    <w:rPr>
      <w:color w:val="0000FF"/>
      <w:u w:val="single"/>
    </w:rPr>
  </w:style>
  <w:style w:type="paragraph" w:styleId="af">
    <w:name w:val="No Spacing"/>
    <w:uiPriority w:val="1"/>
    <w:qFormat/>
    <w:rsid w:val="00C4353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"/>
    <w:link w:val="22"/>
    <w:rsid w:val="00C4353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4353D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4353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4353D"/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page number"/>
    <w:basedOn w:val="a0"/>
    <w:rsid w:val="00C4353D"/>
  </w:style>
  <w:style w:type="paragraph" w:styleId="af3">
    <w:name w:val="footer"/>
    <w:basedOn w:val="a"/>
    <w:link w:val="af4"/>
    <w:rsid w:val="00C4353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rsid w:val="00C4353D"/>
    <w:rPr>
      <w:rFonts w:ascii="Calibri" w:eastAsia="Times New Roman" w:hAnsi="Calibri" w:cs="Times New Roman"/>
      <w:sz w:val="28"/>
      <w:szCs w:val="28"/>
      <w:lang w:eastAsia="ru-RU"/>
    </w:rPr>
  </w:style>
  <w:style w:type="character" w:styleId="af5">
    <w:name w:val="FollowedHyperlink"/>
    <w:basedOn w:val="a0"/>
    <w:uiPriority w:val="99"/>
    <w:rsid w:val="00C4353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C4353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C43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C435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C4353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4353D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Title"/>
    <w:basedOn w:val="a"/>
    <w:link w:val="af9"/>
    <w:uiPriority w:val="99"/>
    <w:qFormat/>
    <w:rsid w:val="00C4353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C4353D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afa">
    <w:name w:val="тело"/>
    <w:basedOn w:val="a"/>
    <w:uiPriority w:val="99"/>
    <w:rsid w:val="00C4353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C4353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C4353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fd">
    <w:name w:val="Стиль"/>
    <w:uiPriority w:val="99"/>
    <w:rsid w:val="00C435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4353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4353D"/>
    <w:rPr>
      <w:rFonts w:ascii="Calibri" w:eastAsia="Times New Roman" w:hAnsi="Calibri" w:cs="Times New Roman"/>
      <w:sz w:val="24"/>
      <w:szCs w:val="24"/>
      <w:lang w:eastAsia="ru-RU"/>
    </w:rPr>
  </w:style>
  <w:style w:type="character" w:styleId="afe">
    <w:name w:val="line number"/>
    <w:basedOn w:val="a0"/>
    <w:uiPriority w:val="99"/>
    <w:rsid w:val="00C4353D"/>
  </w:style>
  <w:style w:type="character" w:customStyle="1" w:styleId="FontStyle20">
    <w:name w:val="Font Style20"/>
    <w:basedOn w:val="a0"/>
    <w:uiPriority w:val="99"/>
    <w:rsid w:val="00C4353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C4353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C4353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C4353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C4353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C4353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C4353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C4353D"/>
    <w:rPr>
      <w:rFonts w:ascii="Calibri" w:eastAsia="Times New Roman" w:hAnsi="Calibri" w:cs="Times New Roman"/>
      <w:sz w:val="24"/>
      <w:szCs w:val="24"/>
      <w:lang w:eastAsia="ru-RU"/>
    </w:rPr>
  </w:style>
  <w:style w:type="paragraph" w:styleId="26">
    <w:name w:val="List Continue 2"/>
    <w:basedOn w:val="a"/>
    <w:uiPriority w:val="99"/>
    <w:rsid w:val="00C4353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C4353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rsid w:val="00C4353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C4353D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Body Text First Indent"/>
    <w:basedOn w:val="a6"/>
    <w:link w:val="aff7"/>
    <w:uiPriority w:val="99"/>
    <w:rsid w:val="00C4353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7"/>
    <w:link w:val="aff6"/>
    <w:uiPriority w:val="99"/>
    <w:rsid w:val="00C4353D"/>
  </w:style>
  <w:style w:type="paragraph" w:styleId="27">
    <w:name w:val="Body Text First Indent 2"/>
    <w:basedOn w:val="a8"/>
    <w:link w:val="28"/>
    <w:uiPriority w:val="99"/>
    <w:rsid w:val="00C4353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9"/>
    <w:link w:val="27"/>
    <w:uiPriority w:val="99"/>
    <w:rsid w:val="00C4353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C4353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C435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uiPriority w:val="99"/>
    <w:rsid w:val="00C4353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uiPriority w:val="99"/>
    <w:qFormat/>
    <w:rsid w:val="00C4353D"/>
    <w:rPr>
      <w:i/>
      <w:iCs/>
    </w:rPr>
  </w:style>
  <w:style w:type="paragraph" w:customStyle="1" w:styleId="12">
    <w:name w:val="Абзац списка1"/>
    <w:basedOn w:val="a"/>
    <w:uiPriority w:val="99"/>
    <w:rsid w:val="00C4353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C4353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35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C4353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C4353D"/>
    <w:rPr>
      <w:rFonts w:ascii="Courier New" w:eastAsia="Times New Roman" w:hAnsi="Courier New" w:cs="Times New Roman"/>
      <w:sz w:val="26"/>
      <w:szCs w:val="26"/>
      <w:lang w:eastAsia="ru-RU"/>
    </w:rPr>
  </w:style>
  <w:style w:type="table" w:customStyle="1" w:styleId="2a">
    <w:name w:val="Сетка таблицы2"/>
    <w:basedOn w:val="a1"/>
    <w:next w:val="a3"/>
    <w:uiPriority w:val="59"/>
    <w:rsid w:val="00C435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C4353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C4353D"/>
    <w:rPr>
      <w:rFonts w:ascii="Calibri" w:eastAsia="Calibri" w:hAnsi="Calibri" w:cs="Times New Roman"/>
      <w:sz w:val="20"/>
      <w:szCs w:val="20"/>
    </w:rPr>
  </w:style>
  <w:style w:type="character" w:customStyle="1" w:styleId="FontStyle13">
    <w:name w:val="Font Style13"/>
    <w:rsid w:val="00C4353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4353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4353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C4353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C4353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C4353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C4353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4353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obeleva\Application%20Data\Microsoft\Excel\&#1050;&#1085;&#1080;&#1075;&#1072;1%20(version%202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непосредственно в ТУ2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 prstMaterial="metal">
              <a:bevelT w="114300" prst="artDeco"/>
            </a:sp3d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 кв. 2014 года</c:v>
                </c:pt>
                <c:pt idx="1">
                  <c:v>2 кв. 2015 года</c:v>
                </c:pt>
                <c:pt idx="2">
                  <c:v>полугодие 2014 года</c:v>
                </c:pt>
                <c:pt idx="3">
                  <c:v>полугодие 2015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100</c:v>
                </c:pt>
                <c:pt idx="2">
                  <c:v>187</c:v>
                </c:pt>
                <c:pt idx="3">
                  <c:v>179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Переадресовано из ЦА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 кв. 2014 года</c:v>
                </c:pt>
                <c:pt idx="1">
                  <c:v>2 кв. 2015 года</c:v>
                </c:pt>
                <c:pt idx="2">
                  <c:v>полугодие 2014 года</c:v>
                </c:pt>
                <c:pt idx="3">
                  <c:v>полугодие 2015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hape val="cylinder"/>
        <c:axId val="95962240"/>
        <c:axId val="95963776"/>
        <c:axId val="0"/>
      </c:bar3DChart>
      <c:catAx>
        <c:axId val="95962240"/>
        <c:scaling>
          <c:orientation val="minMax"/>
        </c:scaling>
        <c:axPos val="b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95963776"/>
        <c:crosses val="autoZero"/>
        <c:auto val="1"/>
        <c:lblAlgn val="ctr"/>
        <c:lblOffset val="100"/>
      </c:catAx>
      <c:valAx>
        <c:axId val="95963776"/>
        <c:scaling>
          <c:orientation val="minMax"/>
        </c:scaling>
        <c:delete val="1"/>
        <c:axPos val="l"/>
        <c:numFmt formatCode="General" sourceLinked="1"/>
        <c:tickLblPos val="nextTo"/>
        <c:crossAx val="95962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029935413395153"/>
          <c:y val="0.43322561056602277"/>
          <c:w val="0.37783646550808797"/>
          <c:h val="0.13354854945906541"/>
        </c:manualLayout>
      </c:layout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2014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Лично</c:v>
                </c:pt>
                <c:pt idx="1">
                  <c:v>С сайта</c:v>
                </c:pt>
                <c:pt idx="2">
                  <c:v>По электронной почте</c:v>
                </c:pt>
                <c:pt idx="3">
                  <c:v>Почтовое отправление</c:v>
                </c:pt>
                <c:pt idx="4">
                  <c:v>По СЭД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37</c:v>
                </c:pt>
                <c:pt idx="2">
                  <c:v>4</c:v>
                </c:pt>
                <c:pt idx="3">
                  <c:v>32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2015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Лично</c:v>
                </c:pt>
                <c:pt idx="1">
                  <c:v>С сайта</c:v>
                </c:pt>
                <c:pt idx="2">
                  <c:v>По электронной почте</c:v>
                </c:pt>
                <c:pt idx="3">
                  <c:v>Почтовое отправление</c:v>
                </c:pt>
                <c:pt idx="4">
                  <c:v>По СЭД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49</c:v>
                </c:pt>
                <c:pt idx="2">
                  <c:v>12</c:v>
                </c:pt>
                <c:pt idx="3">
                  <c:v>35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полугодие 2014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Лично</c:v>
                </c:pt>
                <c:pt idx="1">
                  <c:v>С сайта</c:v>
                </c:pt>
                <c:pt idx="2">
                  <c:v>По электронной почте</c:v>
                </c:pt>
                <c:pt idx="3">
                  <c:v>Почтовое отправление</c:v>
                </c:pt>
                <c:pt idx="4">
                  <c:v>По СЭД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96</c:v>
                </c:pt>
                <c:pt idx="2">
                  <c:v>13</c:v>
                </c:pt>
                <c:pt idx="3">
                  <c:v>71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полугодие 2015 года</c:v>
                </c:pt>
              </c:strCache>
            </c:strRef>
          </c:tx>
          <c:dLbls>
            <c:dLbl>
              <c:idx val="1"/>
              <c:layout>
                <c:manualLayout>
                  <c:x val="9.4954648314151506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7.5963718651320426E-3"/>
                  <c:y val="-3.7981865005273846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Лично</c:v>
                </c:pt>
                <c:pt idx="1">
                  <c:v>С сайта</c:v>
                </c:pt>
                <c:pt idx="2">
                  <c:v>По электронной почте</c:v>
                </c:pt>
                <c:pt idx="3">
                  <c:v>Почтовое отправление</c:v>
                </c:pt>
                <c:pt idx="4">
                  <c:v>По СЭД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</c:v>
                </c:pt>
                <c:pt idx="1">
                  <c:v>94</c:v>
                </c:pt>
                <c:pt idx="2">
                  <c:v>14</c:v>
                </c:pt>
                <c:pt idx="3">
                  <c:v>63</c:v>
                </c:pt>
                <c:pt idx="4">
                  <c:v>3</c:v>
                </c:pt>
              </c:numCache>
            </c:numRef>
          </c:val>
        </c:ser>
        <c:shape val="cylinder"/>
        <c:axId val="92078080"/>
        <c:axId val="92079616"/>
        <c:axId val="0"/>
      </c:bar3DChart>
      <c:catAx>
        <c:axId val="92078080"/>
        <c:scaling>
          <c:orientation val="minMax"/>
        </c:scaling>
        <c:axPos val="b"/>
        <c:tickLblPos val="nextTo"/>
        <c:crossAx val="92079616"/>
        <c:crosses val="autoZero"/>
        <c:auto val="1"/>
        <c:lblAlgn val="ctr"/>
        <c:lblOffset val="100"/>
      </c:catAx>
      <c:valAx>
        <c:axId val="92079616"/>
        <c:scaling>
          <c:orientation val="minMax"/>
        </c:scaling>
        <c:axPos val="l"/>
        <c:majorGridlines/>
        <c:numFmt formatCode="General" sourceLinked="1"/>
        <c:tickLblPos val="nextTo"/>
        <c:crossAx val="920780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aseline="0"/>
          </a:pPr>
          <a:endParaRPr lang="ru-RU"/>
        </a:p>
      </c:txPr>
    </c:legend>
    <c:plotVisOnly val="1"/>
  </c:chart>
  <c:spPr>
    <a:noFill/>
    <a:ln w="0">
      <a:noFill/>
    </a:ln>
    <a:effectLst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539264514650674E-2"/>
          <c:y val="3.5128778781522041E-2"/>
          <c:w val="0.6855866496455425"/>
          <c:h val="0.5596754744809241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2014 года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Разъяснено</c:v>
                </c:pt>
                <c:pt idx="1">
                  <c:v>Поддержано</c:v>
                </c:pt>
                <c:pt idx="2">
                  <c:v>Не поддержано</c:v>
                </c:pt>
                <c:pt idx="3">
                  <c:v>Рассмотрено  с нарушением срока</c:v>
                </c:pt>
                <c:pt idx="4">
                  <c:v>Переадресованы по компетенции</c:v>
                </c:pt>
                <c:pt idx="5">
                  <c:v>Находятся на рассмотрении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84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  <c:pt idx="4">
                  <c:v>5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2015 года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Разъяснено</c:v>
                </c:pt>
                <c:pt idx="1">
                  <c:v>Поддержано</c:v>
                </c:pt>
                <c:pt idx="2">
                  <c:v>Не поддержано</c:v>
                </c:pt>
                <c:pt idx="3">
                  <c:v>Рассмотрено  с нарушением срока</c:v>
                </c:pt>
                <c:pt idx="4">
                  <c:v>Переадресованы по компетенции</c:v>
                </c:pt>
                <c:pt idx="5">
                  <c:v>Находятся на рассмотрении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77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13</c:v>
                </c:pt>
                <c:pt idx="5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полугодие 2014 года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Разъяснено</c:v>
                </c:pt>
                <c:pt idx="1">
                  <c:v>Поддержано</c:v>
                </c:pt>
                <c:pt idx="2">
                  <c:v>Не поддержано</c:v>
                </c:pt>
                <c:pt idx="3">
                  <c:v>Рассмотрено  с нарушением срока</c:v>
                </c:pt>
                <c:pt idx="4">
                  <c:v>Переадресованы по компетенции</c:v>
                </c:pt>
                <c:pt idx="5">
                  <c:v>Находятся на рассмотрении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140</c:v>
                </c:pt>
                <c:pt idx="1">
                  <c:v>45</c:v>
                </c:pt>
                <c:pt idx="2">
                  <c:v>5</c:v>
                </c:pt>
                <c:pt idx="3">
                  <c:v>0</c:v>
                </c:pt>
                <c:pt idx="4">
                  <c:v>7</c:v>
                </c:pt>
                <c:pt idx="5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полугодие 2015 года</c:v>
                </c:pt>
              </c:strCache>
            </c:strRef>
          </c:tx>
          <c:dLbls>
            <c:dLbl>
              <c:idx val="0"/>
              <c:layout>
                <c:manualLayout>
                  <c:x val="2.5848766398545078E-2"/>
                  <c:y val="-3.6926816574034686E-3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Разъяснено</c:v>
                </c:pt>
                <c:pt idx="1">
                  <c:v>Поддержано</c:v>
                </c:pt>
                <c:pt idx="2">
                  <c:v>Не поддержано</c:v>
                </c:pt>
                <c:pt idx="3">
                  <c:v>Рассмотрено  с нарушением срока</c:v>
                </c:pt>
                <c:pt idx="4">
                  <c:v>Переадресованы по компетенции</c:v>
                </c:pt>
                <c:pt idx="5">
                  <c:v>Находятся на рассмотрении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142</c:v>
                </c:pt>
                <c:pt idx="1">
                  <c:v>16</c:v>
                </c:pt>
                <c:pt idx="2">
                  <c:v>3</c:v>
                </c:pt>
                <c:pt idx="3">
                  <c:v>0</c:v>
                </c:pt>
                <c:pt idx="4">
                  <c:v>19</c:v>
                </c:pt>
                <c:pt idx="5">
                  <c:v>16</c:v>
                </c:pt>
              </c:numCache>
            </c:numRef>
          </c:val>
        </c:ser>
        <c:shape val="cylinder"/>
        <c:axId val="95978624"/>
        <c:axId val="95980160"/>
        <c:axId val="0"/>
      </c:bar3DChart>
      <c:catAx>
        <c:axId val="95978624"/>
        <c:scaling>
          <c:orientation val="minMax"/>
        </c:scaling>
        <c:axPos val="b"/>
        <c:tickLblPos val="nextTo"/>
        <c:crossAx val="95980160"/>
        <c:crosses val="autoZero"/>
        <c:auto val="1"/>
        <c:lblAlgn val="ctr"/>
        <c:lblOffset val="100"/>
      </c:catAx>
      <c:valAx>
        <c:axId val="95980160"/>
        <c:scaling>
          <c:orientation val="minMax"/>
        </c:scaling>
        <c:axPos val="l"/>
        <c:majorGridlines/>
        <c:numFmt formatCode="General" sourceLinked="1"/>
        <c:tickLblPos val="nextTo"/>
        <c:crossAx val="95978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11383067473224"/>
          <c:y val="0.36207231536555212"/>
          <c:w val="0.24669756758991634"/>
          <c:h val="0.32924761257553559"/>
        </c:manualLayout>
      </c:layout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D0B1-F1E1-4861-A862-23B533E4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kobeleva</dc:creator>
  <cp:keywords/>
  <dc:description/>
  <cp:lastModifiedBy>kobeleva</cp:lastModifiedBy>
  <cp:revision>2</cp:revision>
  <cp:lastPrinted>2015-07-01T09:07:00Z</cp:lastPrinted>
  <dcterms:created xsi:type="dcterms:W3CDTF">2015-07-09T10:24:00Z</dcterms:created>
  <dcterms:modified xsi:type="dcterms:W3CDTF">2015-07-09T10:24:00Z</dcterms:modified>
</cp:coreProperties>
</file>